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6AB" w:rsidRDefault="00DD26AB"/>
    <w:p w:rsidR="0019686F" w:rsidRPr="0019686F" w:rsidRDefault="0019686F">
      <w:pPr>
        <w:rPr>
          <w:rFonts w:ascii="Bookman Old Style" w:hAnsi="Bookman Old Style"/>
          <w:b/>
          <w:bCs/>
          <w:i/>
          <w:iCs/>
          <w:color w:val="0070C0"/>
          <w:sz w:val="36"/>
          <w:szCs w:val="36"/>
          <w:u w:val="single"/>
        </w:rPr>
      </w:pPr>
      <w:r w:rsidRPr="0019686F">
        <w:rPr>
          <w:rFonts w:ascii="Bookman Old Style" w:hAnsi="Bookman Old Style"/>
          <w:b/>
          <w:bCs/>
          <w:i/>
          <w:iCs/>
          <w:color w:val="0070C0"/>
          <w:sz w:val="36"/>
          <w:szCs w:val="36"/>
          <w:u w:val="single"/>
        </w:rPr>
        <w:t>Partie 1</w:t>
      </w:r>
    </w:p>
    <w:p w:rsidR="006437F9" w:rsidRDefault="006437F9" w:rsidP="006437F9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1/ </w:t>
      </w:r>
      <w:r w:rsidR="003F281F">
        <w:rPr>
          <w:rFonts w:asciiTheme="majorBidi" w:hAnsiTheme="majorBidi" w:cstheme="majorBidi"/>
          <w:b/>
          <w:bCs/>
          <w:color w:val="FF0000"/>
          <w:sz w:val="28"/>
          <w:szCs w:val="28"/>
        </w:rPr>
        <w:t>L</w:t>
      </w:r>
      <w:r w:rsidRPr="006437F9">
        <w:rPr>
          <w:rFonts w:asciiTheme="majorBidi" w:hAnsiTheme="majorBidi" w:cstheme="majorBidi"/>
          <w:b/>
          <w:bCs/>
          <w:color w:val="FF0000"/>
          <w:sz w:val="28"/>
          <w:szCs w:val="28"/>
        </w:rPr>
        <w:t>e rôle d'un système d'exploitation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Pr="006437F9">
        <w:rPr>
          <w:rFonts w:asciiTheme="majorBidi" w:hAnsiTheme="majorBidi" w:cstheme="majorBidi"/>
          <w:b/>
          <w:bCs/>
          <w:sz w:val="28"/>
          <w:szCs w:val="28"/>
        </w:rPr>
        <w:t>gérer les ressources matérielle en permettant leur allocation et leur partage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et </w:t>
      </w:r>
      <w:r w:rsidRPr="006437F9">
        <w:rPr>
          <w:rFonts w:asciiTheme="majorBidi" w:hAnsiTheme="majorBidi" w:cstheme="majorBidi"/>
          <w:b/>
          <w:bCs/>
          <w:sz w:val="28"/>
          <w:szCs w:val="28"/>
        </w:rPr>
        <w:t>c'est lui qui exploite le hard et le soft du système informatique.</w:t>
      </w:r>
    </w:p>
    <w:p w:rsidR="008B474F" w:rsidRDefault="006437F9" w:rsidP="006437F9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2/ </w:t>
      </w:r>
      <w:r w:rsidR="003F281F">
        <w:rPr>
          <w:rFonts w:asciiTheme="majorBidi" w:hAnsiTheme="majorBidi" w:cstheme="majorBidi"/>
          <w:b/>
          <w:bCs/>
          <w:sz w:val="28"/>
          <w:szCs w:val="28"/>
        </w:rPr>
        <w:t>L</w:t>
      </w:r>
      <w:r w:rsidRPr="006437F9">
        <w:rPr>
          <w:rFonts w:asciiTheme="majorBidi" w:hAnsiTheme="majorBidi" w:cstheme="majorBidi"/>
          <w:b/>
          <w:bCs/>
          <w:sz w:val="28"/>
          <w:szCs w:val="28"/>
        </w:rPr>
        <w:t xml:space="preserve">e système d'exploitation peut être </w:t>
      </w:r>
      <w:r w:rsidRPr="006437F9">
        <w:rPr>
          <w:rFonts w:asciiTheme="majorBidi" w:hAnsiTheme="majorBidi" w:cstheme="majorBidi"/>
          <w:b/>
          <w:bCs/>
          <w:color w:val="FF0000"/>
          <w:sz w:val="28"/>
          <w:szCs w:val="28"/>
        </w:rPr>
        <w:t>multiutilisateur</w:t>
      </w:r>
      <w:r w:rsidRPr="006437F9">
        <w:rPr>
          <w:rFonts w:asciiTheme="majorBidi" w:hAnsiTheme="majorBidi" w:cstheme="majorBidi"/>
          <w:b/>
          <w:bCs/>
          <w:sz w:val="28"/>
          <w:szCs w:val="28"/>
        </w:rPr>
        <w:t xml:space="preserve"> et </w:t>
      </w:r>
      <w:r w:rsidRPr="006437F9">
        <w:rPr>
          <w:rFonts w:asciiTheme="majorBidi" w:hAnsiTheme="majorBidi" w:cstheme="majorBidi"/>
          <w:b/>
          <w:bCs/>
          <w:color w:val="FF0000"/>
          <w:sz w:val="28"/>
          <w:szCs w:val="28"/>
        </w:rPr>
        <w:t>mono tâche</w:t>
      </w:r>
      <w:r w:rsidRPr="006437F9">
        <w:rPr>
          <w:rFonts w:asciiTheme="majorBidi" w:hAnsiTheme="majorBidi" w:cstheme="majorBidi"/>
          <w:b/>
          <w:bCs/>
          <w:sz w:val="28"/>
          <w:szCs w:val="28"/>
        </w:rPr>
        <w:t xml:space="preserve"> parce qu’il ne peut fonctionner qu'une seule tâche et peut être utilisé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6437F9">
        <w:rPr>
          <w:rFonts w:asciiTheme="majorBidi" w:hAnsiTheme="majorBidi" w:cstheme="majorBidi"/>
          <w:b/>
          <w:bCs/>
          <w:sz w:val="28"/>
          <w:szCs w:val="28"/>
        </w:rPr>
        <w:t>Par plusieurs personnes.</w:t>
      </w:r>
    </w:p>
    <w:p w:rsidR="006437F9" w:rsidRDefault="006437F9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3/ </w:t>
      </w:r>
      <w:r w:rsidR="003F281F" w:rsidRPr="003F281F">
        <w:rPr>
          <w:rFonts w:asciiTheme="majorBidi" w:hAnsiTheme="majorBidi" w:cstheme="majorBidi"/>
          <w:b/>
          <w:bCs/>
          <w:color w:val="FF0000"/>
          <w:sz w:val="28"/>
          <w:szCs w:val="28"/>
        </w:rPr>
        <w:t>A</w:t>
      </w:r>
      <w:r w:rsidRPr="003F281F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quoi sert un pilote périphérique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Pr="006437F9">
        <w:rPr>
          <w:rFonts w:asciiTheme="majorBidi" w:hAnsiTheme="majorBidi" w:cstheme="majorBidi"/>
          <w:b/>
          <w:bCs/>
          <w:sz w:val="28"/>
          <w:szCs w:val="28"/>
        </w:rPr>
        <w:t>reconnaitre le périphérique et faire communiquer les matériels avec le système</w:t>
      </w:r>
      <w:r w:rsidR="003F281F">
        <w:rPr>
          <w:rFonts w:asciiTheme="majorBidi" w:hAnsiTheme="majorBidi" w:cstheme="majorBidi"/>
          <w:b/>
          <w:bCs/>
          <w:sz w:val="28"/>
          <w:szCs w:val="28"/>
        </w:rPr>
        <w:t xml:space="preserve">.et aussi  </w:t>
      </w:r>
      <w:r w:rsidR="003F281F" w:rsidRPr="003F281F">
        <w:rPr>
          <w:rFonts w:asciiTheme="majorBidi" w:hAnsiTheme="majorBidi" w:cstheme="majorBidi"/>
          <w:b/>
          <w:bCs/>
          <w:sz w:val="28"/>
          <w:szCs w:val="28"/>
        </w:rPr>
        <w:t>pilote de périphérique permet au S.E de communiquer avec le matériel</w:t>
      </w:r>
    </w:p>
    <w:p w:rsidR="003F281F" w:rsidRDefault="003F281F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4/</w:t>
      </w:r>
      <w:r w:rsidR="000728D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728D6" w:rsidRPr="000728D6">
        <w:rPr>
          <w:rFonts w:asciiTheme="majorBidi" w:hAnsiTheme="majorBidi" w:cstheme="majorBidi"/>
          <w:b/>
          <w:bCs/>
          <w:color w:val="FF0000"/>
          <w:sz w:val="28"/>
          <w:szCs w:val="28"/>
        </w:rPr>
        <w:t>Les deux partie qui caractérisent un fichier</w:t>
      </w:r>
      <w:r w:rsidR="000728D6"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="000728D6" w:rsidRPr="000728D6">
        <w:rPr>
          <w:rFonts w:asciiTheme="majorBidi" w:hAnsiTheme="majorBidi" w:cstheme="majorBidi"/>
          <w:b/>
          <w:bCs/>
          <w:sz w:val="28"/>
          <w:szCs w:val="28"/>
        </w:rPr>
        <w:t>nom+extension</w:t>
      </w:r>
    </w:p>
    <w:p w:rsidR="000728D6" w:rsidRDefault="000728D6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5/ </w:t>
      </w:r>
      <w:r w:rsidRPr="00DA6561">
        <w:rPr>
          <w:rFonts w:asciiTheme="majorBidi" w:hAnsiTheme="majorBidi" w:cstheme="majorBidi"/>
          <w:b/>
          <w:bCs/>
          <w:color w:val="FF0000"/>
          <w:sz w:val="28"/>
          <w:szCs w:val="28"/>
        </w:rPr>
        <w:t>La différence entre stockage en mémoire centrale et stockage sur disque dur</w:t>
      </w:r>
      <w:r w:rsidR="00DA6561" w:rsidRPr="00DA6561">
        <w:rPr>
          <w:rFonts w:asciiTheme="majorBidi" w:hAnsiTheme="majorBidi" w:cstheme="majorBidi"/>
          <w:b/>
          <w:bCs/>
          <w:color w:val="FF0000"/>
          <w:sz w:val="28"/>
          <w:szCs w:val="28"/>
        </w:rPr>
        <w:t> </w:t>
      </w:r>
      <w:r w:rsidR="00DA6561" w:rsidRPr="00BA490F">
        <w:rPr>
          <w:rFonts w:asciiTheme="majorBidi" w:hAnsiTheme="majorBidi" w:cstheme="majorBidi"/>
          <w:b/>
          <w:bCs/>
          <w:sz w:val="28"/>
          <w:szCs w:val="28"/>
        </w:rPr>
        <w:t>:</w:t>
      </w:r>
      <w:r w:rsidR="00DA656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DA6561" w:rsidRPr="00DA6561">
        <w:rPr>
          <w:rFonts w:asciiTheme="majorBidi" w:hAnsiTheme="majorBidi" w:cstheme="majorBidi"/>
          <w:b/>
          <w:bCs/>
          <w:sz w:val="28"/>
          <w:szCs w:val="28"/>
        </w:rPr>
        <w:t>le stockage des données dans la mémoire centrale est temporaire par contre dans la le disque dur c permanant + l'accès plus rapide pour la mémoire centrale</w:t>
      </w:r>
      <w:r w:rsidR="00DA6561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BA490F" w:rsidRDefault="00BA490F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6/ </w:t>
      </w:r>
      <w:r w:rsidR="00D6447B">
        <w:rPr>
          <w:rFonts w:asciiTheme="majorBidi" w:hAnsiTheme="majorBidi" w:cstheme="majorBidi"/>
          <w:b/>
          <w:bCs/>
          <w:color w:val="FF0000"/>
          <w:sz w:val="28"/>
          <w:szCs w:val="28"/>
        </w:rPr>
        <w:t>Administrateur Linu</w:t>
      </w:r>
      <w:r w:rsidRPr="00BA490F">
        <w:rPr>
          <w:rFonts w:asciiTheme="majorBidi" w:hAnsiTheme="majorBidi" w:cstheme="majorBidi"/>
          <w:b/>
          <w:bCs/>
          <w:color w:val="FF0000"/>
          <w:sz w:val="28"/>
          <w:szCs w:val="28"/>
        </w:rPr>
        <w:t>x c’est</w:t>
      </w:r>
      <w:r>
        <w:rPr>
          <w:rFonts w:asciiTheme="majorBidi" w:hAnsiTheme="majorBidi" w:cstheme="majorBidi"/>
          <w:b/>
          <w:bCs/>
          <w:sz w:val="28"/>
          <w:szCs w:val="28"/>
        </w:rPr>
        <w:t> : Root</w:t>
      </w:r>
    </w:p>
    <w:p w:rsidR="00BA490F" w:rsidRDefault="00BA490F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7/</w:t>
      </w:r>
      <w:r w:rsidR="00D6447B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D6447B" w:rsidRPr="00D6447B">
        <w:rPr>
          <w:rFonts w:asciiTheme="majorBidi" w:hAnsiTheme="majorBidi" w:cstheme="majorBidi"/>
          <w:b/>
          <w:bCs/>
          <w:color w:val="FF0000"/>
          <w:sz w:val="28"/>
          <w:szCs w:val="28"/>
        </w:rPr>
        <w:t>c’est quoi une partition</w:t>
      </w:r>
      <w:r w:rsidR="00D6447B"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="00D6447B" w:rsidRPr="00D6447B">
        <w:rPr>
          <w:rFonts w:asciiTheme="majorBidi" w:hAnsiTheme="majorBidi" w:cstheme="majorBidi"/>
          <w:b/>
          <w:bCs/>
          <w:sz w:val="28"/>
          <w:szCs w:val="28"/>
        </w:rPr>
        <w:t>subdivision de disque dur c'est la partition</w:t>
      </w:r>
    </w:p>
    <w:p w:rsidR="00D6447B" w:rsidRDefault="00D6447B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8/ </w:t>
      </w:r>
      <w:r w:rsidRPr="00B93CF3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La commande pour lister le contenu </w:t>
      </w:r>
      <w:r w:rsidR="00B93CF3" w:rsidRPr="00B93CF3">
        <w:rPr>
          <w:rFonts w:asciiTheme="majorBidi" w:hAnsiTheme="majorBidi" w:cstheme="majorBidi"/>
          <w:b/>
          <w:bCs/>
          <w:color w:val="FF0000"/>
          <w:sz w:val="28"/>
          <w:szCs w:val="28"/>
        </w:rPr>
        <w:t>d’un</w:t>
      </w:r>
      <w:r w:rsidRPr="00B93CF3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répertoire sous linux</w:t>
      </w:r>
      <w:r w:rsidR="00B93CF3" w:rsidRPr="00B93CF3">
        <w:rPr>
          <w:rFonts w:asciiTheme="majorBidi" w:hAnsiTheme="majorBidi" w:cstheme="majorBidi"/>
          <w:b/>
          <w:bCs/>
          <w:color w:val="FF0000"/>
          <w:sz w:val="28"/>
          <w:szCs w:val="28"/>
        </w:rPr>
        <w:t> :</w:t>
      </w:r>
      <w:r w:rsidR="00B93CF3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    </w:t>
      </w:r>
      <w:r w:rsidR="00B93CF3" w:rsidRPr="00B93CF3">
        <w:rPr>
          <w:rFonts w:asciiTheme="majorBidi" w:hAnsiTheme="majorBidi" w:cstheme="majorBidi"/>
          <w:b/>
          <w:bCs/>
          <w:sz w:val="28"/>
          <w:szCs w:val="28"/>
        </w:rPr>
        <w:t>ls</w:t>
      </w:r>
    </w:p>
    <w:p w:rsidR="00B93CF3" w:rsidRDefault="00B93CF3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9/ </w:t>
      </w:r>
      <w:r w:rsidRPr="00B93CF3">
        <w:rPr>
          <w:rFonts w:asciiTheme="majorBidi" w:hAnsiTheme="majorBidi" w:cstheme="majorBidi"/>
          <w:b/>
          <w:bCs/>
          <w:color w:val="FF0000"/>
          <w:sz w:val="28"/>
          <w:szCs w:val="28"/>
        </w:rPr>
        <w:t>7 couche modèle OSI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Pr="00B93CF3">
        <w:rPr>
          <w:rFonts w:asciiTheme="majorBidi" w:hAnsiTheme="majorBidi" w:cstheme="majorBidi"/>
          <w:b/>
          <w:bCs/>
          <w:sz w:val="28"/>
          <w:szCs w:val="28"/>
        </w:rPr>
        <w:t>application</w:t>
      </w:r>
      <w:r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B93CF3">
        <w:rPr>
          <w:rFonts w:asciiTheme="majorBidi" w:hAnsiTheme="majorBidi" w:cstheme="majorBidi"/>
          <w:b/>
          <w:bCs/>
          <w:sz w:val="28"/>
          <w:szCs w:val="28"/>
        </w:rPr>
        <w:t xml:space="preserve"> présentation</w:t>
      </w:r>
      <w:r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B93CF3">
        <w:rPr>
          <w:rFonts w:asciiTheme="majorBidi" w:hAnsiTheme="majorBidi" w:cstheme="majorBidi"/>
          <w:b/>
          <w:bCs/>
          <w:sz w:val="28"/>
          <w:szCs w:val="28"/>
        </w:rPr>
        <w:t xml:space="preserve"> session</w:t>
      </w:r>
      <w:r>
        <w:rPr>
          <w:rFonts w:asciiTheme="majorBidi" w:hAnsiTheme="majorBidi" w:cstheme="majorBidi"/>
          <w:b/>
          <w:bCs/>
          <w:sz w:val="28"/>
          <w:szCs w:val="28"/>
        </w:rPr>
        <w:t>- transport-</w:t>
      </w:r>
      <w:r w:rsidRPr="00B93CF3">
        <w:rPr>
          <w:rFonts w:asciiTheme="majorBidi" w:hAnsiTheme="majorBidi" w:cstheme="majorBidi"/>
          <w:b/>
          <w:bCs/>
          <w:sz w:val="28"/>
          <w:szCs w:val="28"/>
        </w:rPr>
        <w:t>réseau</w:t>
      </w:r>
      <w:r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B93CF3">
        <w:rPr>
          <w:rFonts w:asciiTheme="majorBidi" w:hAnsiTheme="majorBidi" w:cstheme="majorBidi"/>
          <w:b/>
          <w:bCs/>
          <w:sz w:val="28"/>
          <w:szCs w:val="28"/>
        </w:rPr>
        <w:t xml:space="preserve"> liaison de donnée</w:t>
      </w:r>
      <w:r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B93CF3">
        <w:rPr>
          <w:rFonts w:asciiTheme="majorBidi" w:hAnsiTheme="majorBidi" w:cstheme="majorBidi"/>
          <w:b/>
          <w:bCs/>
          <w:sz w:val="28"/>
          <w:szCs w:val="28"/>
        </w:rPr>
        <w:t xml:space="preserve"> physique</w:t>
      </w:r>
    </w:p>
    <w:p w:rsidR="00AA2D65" w:rsidRDefault="00AA2D65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10/ </w:t>
      </w:r>
      <w:r w:rsidRPr="00AA2D65">
        <w:rPr>
          <w:rFonts w:asciiTheme="majorBidi" w:hAnsiTheme="majorBidi" w:cstheme="majorBidi"/>
          <w:b/>
          <w:bCs/>
          <w:color w:val="FF0000"/>
          <w:sz w:val="28"/>
          <w:szCs w:val="28"/>
        </w:rPr>
        <w:t>Quelle couche du modèle OSI intervient le Routeur</w:t>
      </w:r>
      <w:r>
        <w:rPr>
          <w:rFonts w:asciiTheme="majorBidi" w:hAnsiTheme="majorBidi" w:cstheme="majorBidi"/>
          <w:b/>
          <w:bCs/>
          <w:sz w:val="28"/>
          <w:szCs w:val="28"/>
        </w:rPr>
        <w:t> : couche</w:t>
      </w:r>
      <w:r w:rsidRPr="00AA2D65">
        <w:rPr>
          <w:rFonts w:asciiTheme="majorBidi" w:hAnsiTheme="majorBidi" w:cstheme="majorBidi"/>
          <w:b/>
          <w:bCs/>
          <w:sz w:val="28"/>
          <w:szCs w:val="28"/>
        </w:rPr>
        <w:t xml:space="preserve"> réseau</w:t>
      </w:r>
    </w:p>
    <w:p w:rsidR="001B37A0" w:rsidRDefault="001B37A0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11/ </w:t>
      </w:r>
      <w:r w:rsidRPr="001B37A0">
        <w:rPr>
          <w:rFonts w:asciiTheme="majorBidi" w:hAnsiTheme="majorBidi" w:cstheme="majorBidi"/>
          <w:b/>
          <w:bCs/>
          <w:color w:val="FF0000"/>
          <w:sz w:val="28"/>
          <w:szCs w:val="28"/>
        </w:rPr>
        <w:t>C’est quoi le périphérique pour ce connecter à l’internet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Pr="001B37A0">
        <w:rPr>
          <w:rFonts w:asciiTheme="majorBidi" w:hAnsiTheme="majorBidi" w:cstheme="majorBidi"/>
          <w:b/>
          <w:bCs/>
          <w:sz w:val="28"/>
          <w:szCs w:val="28"/>
        </w:rPr>
        <w:t>carte réseau</w:t>
      </w:r>
    </w:p>
    <w:p w:rsidR="001B37A0" w:rsidRDefault="001B37A0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12/ </w:t>
      </w:r>
      <w:r w:rsidRPr="001B37A0">
        <w:rPr>
          <w:rFonts w:asciiTheme="majorBidi" w:hAnsiTheme="majorBidi" w:cstheme="majorBidi"/>
          <w:b/>
          <w:bCs/>
          <w:color w:val="FF0000"/>
          <w:sz w:val="28"/>
          <w:szCs w:val="28"/>
        </w:rPr>
        <w:t>Le rôle de DHCP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Pr="001B37A0">
        <w:rPr>
          <w:rFonts w:asciiTheme="majorBidi" w:hAnsiTheme="majorBidi" w:cstheme="majorBidi"/>
          <w:b/>
          <w:bCs/>
          <w:sz w:val="28"/>
          <w:szCs w:val="28"/>
        </w:rPr>
        <w:t>assure la configuratio</w:t>
      </w:r>
      <w:r>
        <w:rPr>
          <w:rFonts w:asciiTheme="majorBidi" w:hAnsiTheme="majorBidi" w:cstheme="majorBidi"/>
          <w:b/>
          <w:bCs/>
          <w:sz w:val="28"/>
          <w:szCs w:val="28"/>
        </w:rPr>
        <w:t>n automatique des paramètres IP.</w:t>
      </w:r>
    </w:p>
    <w:p w:rsidR="001B37A0" w:rsidRDefault="001B37A0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B37A0">
        <w:rPr>
          <w:rFonts w:asciiTheme="majorBidi" w:hAnsiTheme="majorBidi" w:cstheme="majorBidi"/>
          <w:b/>
          <w:bCs/>
          <w:sz w:val="28"/>
          <w:szCs w:val="28"/>
        </w:rPr>
        <w:t>Protocoles fournissant une adresse IP de façon dynamique au démarrage des statio</w:t>
      </w:r>
      <w:r>
        <w:rPr>
          <w:rFonts w:asciiTheme="majorBidi" w:hAnsiTheme="majorBidi" w:cstheme="majorBidi"/>
          <w:b/>
          <w:bCs/>
          <w:sz w:val="28"/>
          <w:szCs w:val="28"/>
        </w:rPr>
        <w:t>ns.</w:t>
      </w:r>
    </w:p>
    <w:p w:rsidR="001B37A0" w:rsidRDefault="001B37A0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Protocole qui attribue les IP automatiquement.</w:t>
      </w:r>
    </w:p>
    <w:p w:rsidR="001B37A0" w:rsidRDefault="001B37A0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13/ </w:t>
      </w:r>
      <w:r w:rsidRPr="001B37A0">
        <w:rPr>
          <w:rFonts w:asciiTheme="majorBidi" w:hAnsiTheme="majorBidi" w:cstheme="majorBidi"/>
          <w:b/>
          <w:bCs/>
          <w:color w:val="FF0000"/>
          <w:sz w:val="28"/>
          <w:szCs w:val="28"/>
        </w:rPr>
        <w:t>Numéro de Port pour FTP HTTP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  </w:t>
      </w:r>
      <w:r w:rsidRPr="001B37A0">
        <w:rPr>
          <w:rFonts w:asciiTheme="majorBidi" w:hAnsiTheme="majorBidi" w:cstheme="majorBidi"/>
          <w:b/>
          <w:bCs/>
          <w:color w:val="FF0000"/>
          <w:sz w:val="28"/>
          <w:szCs w:val="28"/>
        </w:rPr>
        <w:t>FTP</w:t>
      </w:r>
      <w:r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1B37A0">
        <w:rPr>
          <w:rFonts w:asciiTheme="majorBidi" w:hAnsiTheme="majorBidi" w:cstheme="majorBidi"/>
          <w:b/>
          <w:bCs/>
          <w:sz w:val="28"/>
          <w:szCs w:val="28"/>
        </w:rPr>
        <w:sym w:font="Wingdings" w:char="F0E0"/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21      </w:t>
      </w:r>
      <w:r w:rsidRPr="001B37A0">
        <w:rPr>
          <w:rFonts w:asciiTheme="majorBidi" w:hAnsiTheme="majorBidi" w:cstheme="majorBidi"/>
          <w:b/>
          <w:bCs/>
          <w:color w:val="FF0000"/>
          <w:sz w:val="28"/>
          <w:szCs w:val="28"/>
        </w:rPr>
        <w:t>HTTP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--</w:t>
      </w:r>
      <w:r w:rsidRPr="001B37A0">
        <w:rPr>
          <w:rFonts w:asciiTheme="majorBidi" w:hAnsiTheme="majorBidi" w:cstheme="majorBidi"/>
          <w:b/>
          <w:bCs/>
          <w:sz w:val="28"/>
          <w:szCs w:val="28"/>
        </w:rPr>
        <w:sym w:font="Wingdings" w:char="F0E0"/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80</w:t>
      </w:r>
    </w:p>
    <w:p w:rsidR="00191DF8" w:rsidRDefault="00191DF8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14/ </w:t>
      </w:r>
      <w:r w:rsidRPr="00D25382">
        <w:rPr>
          <w:rFonts w:asciiTheme="majorBidi" w:hAnsiTheme="majorBidi" w:cstheme="majorBidi"/>
          <w:b/>
          <w:bCs/>
          <w:color w:val="FF0000"/>
          <w:sz w:val="28"/>
          <w:szCs w:val="28"/>
        </w:rPr>
        <w:t>La commande sous linux pou</w:t>
      </w:r>
      <w:r w:rsidR="00D25382" w:rsidRPr="00D25382">
        <w:rPr>
          <w:rFonts w:asciiTheme="majorBidi" w:hAnsiTheme="majorBidi" w:cstheme="majorBidi"/>
          <w:b/>
          <w:bCs/>
          <w:color w:val="FF0000"/>
          <w:sz w:val="28"/>
          <w:szCs w:val="28"/>
        </w:rPr>
        <w:t>r passer a un autre utilisateur</w:t>
      </w:r>
      <w:r w:rsidR="00D25382">
        <w:rPr>
          <w:rFonts w:asciiTheme="majorBidi" w:hAnsiTheme="majorBidi" w:cstheme="majorBidi"/>
          <w:b/>
          <w:bCs/>
          <w:sz w:val="28"/>
          <w:szCs w:val="28"/>
        </w:rPr>
        <w:t xml:space="preserve"> :                   </w:t>
      </w:r>
      <w:r w:rsidR="0081497C">
        <w:rPr>
          <w:rFonts w:asciiTheme="majorBidi" w:hAnsiTheme="majorBidi" w:cstheme="majorBidi"/>
          <w:b/>
          <w:bCs/>
          <w:sz w:val="28"/>
          <w:szCs w:val="28"/>
        </w:rPr>
        <w:t xml:space="preserve">su  </w:t>
      </w:r>
      <w:r w:rsidR="00D25382" w:rsidRPr="00D25382">
        <w:rPr>
          <w:rFonts w:asciiTheme="majorBidi" w:hAnsiTheme="majorBidi" w:cstheme="majorBidi"/>
          <w:b/>
          <w:bCs/>
          <w:sz w:val="28"/>
          <w:szCs w:val="28"/>
        </w:rPr>
        <w:t>[nom_de_utilisateur]</w:t>
      </w:r>
    </w:p>
    <w:p w:rsidR="00445463" w:rsidRDefault="00445463" w:rsidP="003F281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15/ </w:t>
      </w:r>
      <w:r w:rsidRPr="000203F5">
        <w:rPr>
          <w:rFonts w:asciiTheme="majorBidi" w:hAnsiTheme="majorBidi" w:cstheme="majorBidi"/>
          <w:b/>
          <w:bCs/>
          <w:color w:val="FF0000"/>
          <w:sz w:val="28"/>
          <w:szCs w:val="28"/>
        </w:rPr>
        <w:t>En décimale (1011101101)</w:t>
      </w:r>
      <w:r w:rsidRPr="000203F5">
        <w:rPr>
          <w:rFonts w:asciiTheme="majorBidi" w:hAnsiTheme="majorBidi" w:cstheme="majorBidi"/>
          <w:b/>
          <w:bCs/>
          <w:color w:val="FF0000"/>
          <w:sz w:val="28"/>
          <w:szCs w:val="28"/>
          <w:vertAlign w:val="subscript"/>
        </w:rPr>
        <w:t>2</w:t>
      </w:r>
      <w:r>
        <w:rPr>
          <w:rFonts w:asciiTheme="majorBidi" w:hAnsiTheme="majorBidi" w:cstheme="majorBidi"/>
          <w:b/>
          <w:bCs/>
          <w:sz w:val="28"/>
          <w:szCs w:val="28"/>
        </w:rPr>
        <w:t>=</w:t>
      </w:r>
      <w:r w:rsidR="000203F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203F5" w:rsidRPr="000203F5">
        <w:rPr>
          <w:rFonts w:asciiTheme="majorBidi" w:hAnsiTheme="majorBidi" w:cstheme="majorBidi"/>
          <w:b/>
          <w:bCs/>
          <w:sz w:val="28"/>
          <w:szCs w:val="28"/>
        </w:rPr>
        <w:t>749</w:t>
      </w:r>
    </w:p>
    <w:p w:rsidR="00000D6A" w:rsidRDefault="00000D6A" w:rsidP="00000D6A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16/  </w:t>
      </w:r>
      <w:r w:rsidRPr="00056357">
        <w:rPr>
          <w:rFonts w:asciiTheme="majorBidi" w:hAnsiTheme="majorBidi" w:cstheme="majorBidi"/>
          <w:b/>
          <w:bCs/>
          <w:color w:val="0070C0"/>
          <w:sz w:val="28"/>
          <w:szCs w:val="28"/>
        </w:rPr>
        <w:t>720*480</w:t>
      </w:r>
      <w:r>
        <w:rPr>
          <w:rFonts w:asciiTheme="majorBidi" w:hAnsiTheme="majorBidi" w:cstheme="majorBidi"/>
          <w:b/>
          <w:bCs/>
          <w:sz w:val="28"/>
          <w:szCs w:val="28"/>
        </w:rPr>
        <w:t>*(</w:t>
      </w:r>
      <w:r w:rsidRPr="00056357">
        <w:rPr>
          <w:rFonts w:asciiTheme="majorBidi" w:hAnsiTheme="majorBidi" w:cstheme="majorBidi"/>
          <w:b/>
          <w:bCs/>
          <w:color w:val="0070C0"/>
          <w:sz w:val="28"/>
          <w:szCs w:val="28"/>
        </w:rPr>
        <w:t>24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/8)/(1024*1024)=0.98Mo </w:t>
      </w:r>
      <w:r w:rsidRPr="00000D6A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056357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000D6A">
        <w:rPr>
          <w:rFonts w:asciiTheme="majorBidi" w:hAnsiTheme="majorBidi" w:cstheme="majorBidi"/>
          <w:b/>
          <w:bCs/>
          <w:sz w:val="28"/>
          <w:szCs w:val="28"/>
        </w:rPr>
        <w:t>pixel=24bit=4octet=4/(1024*1024)Mo)</w:t>
      </w:r>
      <w:r w:rsidR="000844B3">
        <w:rPr>
          <w:rFonts w:asciiTheme="majorBidi" w:hAnsiTheme="majorBidi" w:cstheme="majorBidi"/>
          <w:b/>
          <w:bCs/>
          <w:sz w:val="28"/>
          <w:szCs w:val="28"/>
        </w:rPr>
        <w:t xml:space="preserve">   La réponse : OUI</w:t>
      </w:r>
    </w:p>
    <w:p w:rsidR="0021124C" w:rsidRDefault="0021124C" w:rsidP="00000D6A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17/ </w:t>
      </w:r>
      <w:r w:rsidRPr="0021124C">
        <w:rPr>
          <w:rFonts w:asciiTheme="majorBidi" w:hAnsiTheme="majorBidi" w:cstheme="majorBidi"/>
          <w:b/>
          <w:bCs/>
          <w:color w:val="FF0000"/>
          <w:sz w:val="28"/>
          <w:szCs w:val="28"/>
        </w:rPr>
        <w:t>La capacité d’une Mémoire RAM en MO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Pr="0021124C">
        <w:rPr>
          <w:rFonts w:asciiTheme="majorBidi" w:hAnsiTheme="majorBidi" w:cstheme="majorBidi"/>
          <w:b/>
          <w:bCs/>
          <w:sz w:val="28"/>
          <w:szCs w:val="28"/>
        </w:rPr>
        <w:t>C=(2^</w:t>
      </w:r>
      <w:r w:rsidRPr="0021124C">
        <w:rPr>
          <w:rFonts w:asciiTheme="majorBidi" w:hAnsiTheme="majorBidi" w:cstheme="majorBidi"/>
          <w:b/>
          <w:bCs/>
          <w:color w:val="0070C0"/>
          <w:sz w:val="28"/>
          <w:szCs w:val="28"/>
        </w:rPr>
        <w:t>20</w:t>
      </w:r>
      <w:r w:rsidRPr="0021124C">
        <w:rPr>
          <w:rFonts w:asciiTheme="majorBidi" w:hAnsiTheme="majorBidi" w:cstheme="majorBidi"/>
          <w:b/>
          <w:bCs/>
          <w:sz w:val="28"/>
          <w:szCs w:val="28"/>
        </w:rPr>
        <w:t>)*</w:t>
      </w:r>
      <w:r w:rsidRPr="0021124C">
        <w:rPr>
          <w:rFonts w:asciiTheme="majorBidi" w:hAnsiTheme="majorBidi" w:cstheme="majorBidi"/>
          <w:b/>
          <w:bCs/>
          <w:color w:val="0070C0"/>
          <w:sz w:val="28"/>
          <w:szCs w:val="28"/>
        </w:rPr>
        <w:t>16</w:t>
      </w:r>
      <w:r w:rsidRPr="0021124C">
        <w:rPr>
          <w:rFonts w:asciiTheme="majorBidi" w:hAnsiTheme="majorBidi" w:cstheme="majorBidi"/>
          <w:b/>
          <w:bCs/>
          <w:sz w:val="28"/>
          <w:szCs w:val="28"/>
        </w:rPr>
        <w:t>=1048576*</w:t>
      </w:r>
      <w:r w:rsidRPr="0021124C">
        <w:rPr>
          <w:rFonts w:asciiTheme="majorBidi" w:hAnsiTheme="majorBidi" w:cstheme="majorBidi"/>
          <w:b/>
          <w:bCs/>
          <w:color w:val="0070C0"/>
          <w:sz w:val="28"/>
          <w:szCs w:val="28"/>
        </w:rPr>
        <w:t>16</w:t>
      </w:r>
      <w:r w:rsidRPr="0021124C">
        <w:rPr>
          <w:rFonts w:asciiTheme="majorBidi" w:hAnsiTheme="majorBidi" w:cstheme="majorBidi"/>
          <w:b/>
          <w:bCs/>
          <w:sz w:val="28"/>
          <w:szCs w:val="28"/>
        </w:rPr>
        <w:t>=16777216/8 =2097152/(1024*1024)=2Mo</w:t>
      </w:r>
    </w:p>
    <w:p w:rsidR="00852284" w:rsidRDefault="00F361D1" w:rsidP="00000D6A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18/ </w:t>
      </w:r>
      <w:r w:rsidRPr="005E5F29">
        <w:rPr>
          <w:rFonts w:asciiTheme="majorBidi" w:hAnsiTheme="majorBidi" w:cstheme="majorBidi"/>
          <w:b/>
          <w:bCs/>
          <w:color w:val="FF0000"/>
          <w:sz w:val="28"/>
          <w:szCs w:val="28"/>
        </w:rPr>
        <w:t>DOS</w:t>
      </w:r>
      <w:r w:rsidRPr="00F361D1">
        <w:rPr>
          <w:rFonts w:asciiTheme="majorBidi" w:hAnsiTheme="majorBidi" w:cstheme="majorBidi"/>
          <w:b/>
          <w:bCs/>
          <w:sz w:val="28"/>
          <w:szCs w:val="28"/>
        </w:rPr>
        <w:t xml:space="preserve">=mono tache et mode consol </w:t>
      </w:r>
    </w:p>
    <w:p w:rsidR="00852284" w:rsidRDefault="00F361D1" w:rsidP="00000D6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361D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52284" w:rsidRPr="005E5F29">
        <w:rPr>
          <w:rFonts w:asciiTheme="majorBidi" w:hAnsiTheme="majorBidi" w:cstheme="majorBidi"/>
          <w:b/>
          <w:bCs/>
          <w:color w:val="FF0000"/>
          <w:sz w:val="28"/>
          <w:szCs w:val="28"/>
        </w:rPr>
        <w:t>Windows</w:t>
      </w:r>
      <w:r w:rsidRPr="00F361D1">
        <w:rPr>
          <w:rFonts w:asciiTheme="majorBidi" w:hAnsiTheme="majorBidi" w:cstheme="majorBidi"/>
          <w:b/>
          <w:bCs/>
          <w:sz w:val="28"/>
          <w:szCs w:val="28"/>
        </w:rPr>
        <w:t xml:space="preserve"> +</w:t>
      </w:r>
      <w:r w:rsidRPr="005E5F29">
        <w:rPr>
          <w:rFonts w:asciiTheme="majorBidi" w:hAnsiTheme="majorBidi" w:cstheme="majorBidi"/>
          <w:b/>
          <w:bCs/>
          <w:color w:val="FF0000"/>
          <w:sz w:val="28"/>
          <w:szCs w:val="28"/>
        </w:rPr>
        <w:t>linux</w:t>
      </w:r>
      <w:r w:rsidRPr="00F361D1">
        <w:rPr>
          <w:rFonts w:asciiTheme="majorBidi" w:hAnsiTheme="majorBidi" w:cstheme="majorBidi"/>
          <w:b/>
          <w:bCs/>
          <w:sz w:val="28"/>
          <w:szCs w:val="28"/>
        </w:rPr>
        <w:t>=mode graphique+</w:t>
      </w:r>
      <w:r w:rsidR="00852284" w:rsidRPr="00F361D1">
        <w:rPr>
          <w:rFonts w:asciiTheme="majorBidi" w:hAnsiTheme="majorBidi" w:cstheme="majorBidi"/>
          <w:b/>
          <w:bCs/>
          <w:sz w:val="28"/>
          <w:szCs w:val="28"/>
        </w:rPr>
        <w:t>multitâche</w:t>
      </w:r>
    </w:p>
    <w:p w:rsidR="00F361D1" w:rsidRDefault="00F361D1" w:rsidP="0085228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361D1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852284" w:rsidRPr="005E5F29">
        <w:rPr>
          <w:rFonts w:asciiTheme="majorBidi" w:hAnsiTheme="majorBidi" w:cstheme="majorBidi"/>
          <w:b/>
          <w:bCs/>
          <w:color w:val="FF0000"/>
          <w:sz w:val="28"/>
          <w:szCs w:val="28"/>
        </w:rPr>
        <w:t>Win</w:t>
      </w:r>
      <w:r w:rsidRPr="00F361D1">
        <w:rPr>
          <w:rFonts w:asciiTheme="majorBidi" w:hAnsiTheme="majorBidi" w:cstheme="majorBidi"/>
          <w:b/>
          <w:bCs/>
          <w:sz w:val="28"/>
          <w:szCs w:val="28"/>
        </w:rPr>
        <w:t xml:space="preserve"> et </w:t>
      </w:r>
      <w:r w:rsidR="00852284" w:rsidRPr="005E5F29">
        <w:rPr>
          <w:rFonts w:asciiTheme="majorBidi" w:hAnsiTheme="majorBidi" w:cstheme="majorBidi"/>
          <w:b/>
          <w:bCs/>
          <w:color w:val="FF0000"/>
          <w:sz w:val="28"/>
          <w:szCs w:val="28"/>
        </w:rPr>
        <w:t>linux</w:t>
      </w:r>
      <w:r w:rsidRPr="00F361D1">
        <w:rPr>
          <w:rFonts w:asciiTheme="majorBidi" w:hAnsiTheme="majorBidi" w:cstheme="majorBidi"/>
          <w:b/>
          <w:bCs/>
          <w:sz w:val="28"/>
          <w:szCs w:val="28"/>
        </w:rPr>
        <w:t xml:space="preserve"> ==&gt; </w:t>
      </w:r>
      <w:r w:rsidR="00852284" w:rsidRPr="00F361D1">
        <w:rPr>
          <w:rFonts w:asciiTheme="majorBidi" w:hAnsiTheme="majorBidi" w:cstheme="majorBidi"/>
          <w:b/>
          <w:bCs/>
          <w:sz w:val="28"/>
          <w:szCs w:val="28"/>
        </w:rPr>
        <w:t>multitâche</w:t>
      </w:r>
      <w:r w:rsidRPr="00F361D1">
        <w:rPr>
          <w:rFonts w:asciiTheme="majorBidi" w:hAnsiTheme="majorBidi" w:cstheme="majorBidi"/>
          <w:b/>
          <w:bCs/>
          <w:sz w:val="28"/>
          <w:szCs w:val="28"/>
        </w:rPr>
        <w:t xml:space="preserve"> pendant </w:t>
      </w:r>
      <w:r w:rsidR="00852284">
        <w:rPr>
          <w:rFonts w:asciiTheme="majorBidi" w:hAnsiTheme="majorBidi" w:cstheme="majorBidi"/>
          <w:b/>
          <w:bCs/>
          <w:sz w:val="28"/>
          <w:szCs w:val="28"/>
        </w:rPr>
        <w:t>que</w:t>
      </w:r>
      <w:r w:rsidRPr="00F361D1">
        <w:rPr>
          <w:rFonts w:asciiTheme="majorBidi" w:hAnsiTheme="majorBidi" w:cstheme="majorBidi"/>
          <w:b/>
          <w:bCs/>
          <w:sz w:val="28"/>
          <w:szCs w:val="28"/>
        </w:rPr>
        <w:t xml:space="preserve"> DOS est </w:t>
      </w:r>
      <w:r w:rsidR="00852284" w:rsidRPr="00F361D1">
        <w:rPr>
          <w:rFonts w:asciiTheme="majorBidi" w:hAnsiTheme="majorBidi" w:cstheme="majorBidi"/>
          <w:b/>
          <w:bCs/>
          <w:sz w:val="28"/>
          <w:szCs w:val="28"/>
        </w:rPr>
        <w:t>mono tache</w:t>
      </w:r>
    </w:p>
    <w:p w:rsidR="001D208A" w:rsidRDefault="001D208A" w:rsidP="0085228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19/</w:t>
      </w:r>
    </w:p>
    <w:tbl>
      <w:tblPr>
        <w:tblStyle w:val="Grilleclaire-Accent3"/>
        <w:tblW w:w="0" w:type="auto"/>
        <w:tblLook w:val="04A0"/>
      </w:tblPr>
      <w:tblGrid>
        <w:gridCol w:w="1881"/>
        <w:gridCol w:w="1842"/>
        <w:gridCol w:w="1842"/>
        <w:gridCol w:w="1843"/>
        <w:gridCol w:w="1843"/>
      </w:tblGrid>
      <w:tr w:rsidR="001D208A" w:rsidTr="001D208A">
        <w:trPr>
          <w:cnfStyle w:val="100000000000"/>
        </w:trPr>
        <w:tc>
          <w:tcPr>
            <w:cnfStyle w:val="001000000000"/>
            <w:tcW w:w="1842" w:type="dxa"/>
          </w:tcPr>
          <w:p w:rsidR="001D208A" w:rsidRPr="00CF5769" w:rsidRDefault="001D208A" w:rsidP="00C8217E">
            <w:pPr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F5769">
              <w:rPr>
                <w:rFonts w:asciiTheme="majorBidi" w:hAnsiTheme="majorBidi"/>
                <w:sz w:val="28"/>
                <w:szCs w:val="28"/>
              </w:rPr>
              <w:t>Systéme d’exploitation</w:t>
            </w:r>
          </w:p>
        </w:tc>
        <w:tc>
          <w:tcPr>
            <w:tcW w:w="1842" w:type="dxa"/>
          </w:tcPr>
          <w:p w:rsidR="001D208A" w:rsidRPr="00CF5769" w:rsidRDefault="001D208A" w:rsidP="00C8217E">
            <w:pPr>
              <w:jc w:val="center"/>
              <w:cnfStyle w:val="100000000000"/>
              <w:rPr>
                <w:rFonts w:asciiTheme="majorBidi" w:hAnsiTheme="majorBidi"/>
                <w:sz w:val="28"/>
                <w:szCs w:val="28"/>
              </w:rPr>
            </w:pPr>
            <w:r w:rsidRPr="00CF5769">
              <w:rPr>
                <w:rFonts w:asciiTheme="majorBidi" w:hAnsiTheme="majorBidi"/>
                <w:sz w:val="28"/>
                <w:szCs w:val="28"/>
              </w:rPr>
              <w:t>FAT</w:t>
            </w:r>
          </w:p>
        </w:tc>
        <w:tc>
          <w:tcPr>
            <w:tcW w:w="1842" w:type="dxa"/>
          </w:tcPr>
          <w:p w:rsidR="001D208A" w:rsidRPr="00CF5769" w:rsidRDefault="001D208A" w:rsidP="00C8217E">
            <w:pPr>
              <w:jc w:val="center"/>
              <w:cnfStyle w:val="100000000000"/>
              <w:rPr>
                <w:rFonts w:asciiTheme="majorBidi" w:hAnsiTheme="majorBidi"/>
                <w:sz w:val="28"/>
                <w:szCs w:val="28"/>
              </w:rPr>
            </w:pPr>
            <w:r w:rsidRPr="00CF5769">
              <w:rPr>
                <w:rFonts w:asciiTheme="majorBidi" w:hAnsiTheme="majorBidi"/>
                <w:sz w:val="28"/>
                <w:szCs w:val="28"/>
              </w:rPr>
              <w:t>FAT32</w:t>
            </w:r>
          </w:p>
        </w:tc>
        <w:tc>
          <w:tcPr>
            <w:tcW w:w="1843" w:type="dxa"/>
          </w:tcPr>
          <w:p w:rsidR="001D208A" w:rsidRPr="00CF5769" w:rsidRDefault="001D208A" w:rsidP="00C8217E">
            <w:pPr>
              <w:jc w:val="center"/>
              <w:cnfStyle w:val="100000000000"/>
              <w:rPr>
                <w:rFonts w:asciiTheme="majorBidi" w:hAnsiTheme="majorBidi"/>
                <w:sz w:val="28"/>
                <w:szCs w:val="28"/>
              </w:rPr>
            </w:pPr>
            <w:r w:rsidRPr="00CF5769">
              <w:rPr>
                <w:rFonts w:asciiTheme="majorBidi" w:hAnsiTheme="majorBidi"/>
                <w:sz w:val="28"/>
                <w:szCs w:val="28"/>
              </w:rPr>
              <w:t>NTFS</w:t>
            </w:r>
          </w:p>
        </w:tc>
        <w:tc>
          <w:tcPr>
            <w:tcW w:w="1843" w:type="dxa"/>
          </w:tcPr>
          <w:p w:rsidR="001D208A" w:rsidRPr="00CF5769" w:rsidRDefault="001D208A" w:rsidP="00C8217E">
            <w:pPr>
              <w:jc w:val="center"/>
              <w:cnfStyle w:val="100000000000"/>
              <w:rPr>
                <w:rFonts w:asciiTheme="majorBidi" w:hAnsiTheme="majorBidi"/>
                <w:sz w:val="28"/>
                <w:szCs w:val="28"/>
              </w:rPr>
            </w:pPr>
            <w:r w:rsidRPr="00CF5769">
              <w:rPr>
                <w:rFonts w:asciiTheme="majorBidi" w:hAnsiTheme="majorBidi"/>
                <w:sz w:val="28"/>
                <w:szCs w:val="28"/>
              </w:rPr>
              <w:t>EXT2</w:t>
            </w:r>
          </w:p>
        </w:tc>
      </w:tr>
      <w:tr w:rsidR="001D208A" w:rsidTr="001D208A">
        <w:trPr>
          <w:cnfStyle w:val="000000100000"/>
          <w:trHeight w:val="564"/>
        </w:trPr>
        <w:tc>
          <w:tcPr>
            <w:cnfStyle w:val="001000000000"/>
            <w:tcW w:w="1842" w:type="dxa"/>
          </w:tcPr>
          <w:p w:rsidR="001D208A" w:rsidRPr="00CF5769" w:rsidRDefault="001D208A" w:rsidP="00C8217E">
            <w:pPr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F5769">
              <w:rPr>
                <w:rFonts w:asciiTheme="majorBidi" w:hAnsiTheme="majorBidi"/>
                <w:sz w:val="28"/>
                <w:szCs w:val="28"/>
              </w:rPr>
              <w:t>Win98</w:t>
            </w:r>
          </w:p>
        </w:tc>
        <w:tc>
          <w:tcPr>
            <w:tcW w:w="1842" w:type="dxa"/>
          </w:tcPr>
          <w:p w:rsidR="001D208A" w:rsidRPr="00CF5769" w:rsidRDefault="00C8217E" w:rsidP="00C8217E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1842" w:type="dxa"/>
          </w:tcPr>
          <w:p w:rsidR="001D208A" w:rsidRPr="00CF5769" w:rsidRDefault="00C8217E" w:rsidP="00C8217E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1843" w:type="dxa"/>
          </w:tcPr>
          <w:p w:rsidR="001D208A" w:rsidRPr="00CF5769" w:rsidRDefault="001D208A" w:rsidP="00C8217E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1D208A" w:rsidRPr="00CF5769" w:rsidRDefault="001D208A" w:rsidP="00C8217E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208A" w:rsidTr="001D208A">
        <w:trPr>
          <w:cnfStyle w:val="000000010000"/>
          <w:trHeight w:val="541"/>
        </w:trPr>
        <w:tc>
          <w:tcPr>
            <w:cnfStyle w:val="001000000000"/>
            <w:tcW w:w="1842" w:type="dxa"/>
          </w:tcPr>
          <w:p w:rsidR="001D208A" w:rsidRPr="00CF5769" w:rsidRDefault="001D208A" w:rsidP="00C8217E">
            <w:pPr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F5769">
              <w:rPr>
                <w:rFonts w:asciiTheme="majorBidi" w:hAnsiTheme="majorBidi"/>
                <w:sz w:val="28"/>
                <w:szCs w:val="28"/>
              </w:rPr>
              <w:t>Win200</w:t>
            </w:r>
          </w:p>
        </w:tc>
        <w:tc>
          <w:tcPr>
            <w:tcW w:w="1842" w:type="dxa"/>
          </w:tcPr>
          <w:p w:rsidR="001D208A" w:rsidRPr="00CF5769" w:rsidRDefault="00C8217E" w:rsidP="00C8217E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1842" w:type="dxa"/>
          </w:tcPr>
          <w:p w:rsidR="001D208A" w:rsidRPr="00CF5769" w:rsidRDefault="00C8217E" w:rsidP="00C8217E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1843" w:type="dxa"/>
          </w:tcPr>
          <w:p w:rsidR="001D208A" w:rsidRPr="00CF5769" w:rsidRDefault="00C8217E" w:rsidP="00C8217E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1843" w:type="dxa"/>
          </w:tcPr>
          <w:p w:rsidR="001D208A" w:rsidRPr="00CF5769" w:rsidRDefault="001D208A" w:rsidP="00C8217E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208A" w:rsidTr="001D208A">
        <w:trPr>
          <w:cnfStyle w:val="000000100000"/>
          <w:trHeight w:val="549"/>
        </w:trPr>
        <w:tc>
          <w:tcPr>
            <w:cnfStyle w:val="001000000000"/>
            <w:tcW w:w="1842" w:type="dxa"/>
          </w:tcPr>
          <w:p w:rsidR="001D208A" w:rsidRPr="00CF5769" w:rsidRDefault="001D208A" w:rsidP="00C8217E">
            <w:pPr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F5769">
              <w:rPr>
                <w:rFonts w:asciiTheme="majorBidi" w:hAnsiTheme="majorBidi"/>
                <w:sz w:val="28"/>
                <w:szCs w:val="28"/>
              </w:rPr>
              <w:t>Win xp</w:t>
            </w:r>
          </w:p>
        </w:tc>
        <w:tc>
          <w:tcPr>
            <w:tcW w:w="1842" w:type="dxa"/>
          </w:tcPr>
          <w:p w:rsidR="001D208A" w:rsidRPr="00CF5769" w:rsidRDefault="00C8217E" w:rsidP="00C8217E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1842" w:type="dxa"/>
          </w:tcPr>
          <w:p w:rsidR="001D208A" w:rsidRPr="00CF5769" w:rsidRDefault="00C8217E" w:rsidP="00C8217E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1843" w:type="dxa"/>
          </w:tcPr>
          <w:p w:rsidR="001D208A" w:rsidRPr="00CF5769" w:rsidRDefault="00C8217E" w:rsidP="00C8217E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1843" w:type="dxa"/>
          </w:tcPr>
          <w:p w:rsidR="001D208A" w:rsidRPr="00CF5769" w:rsidRDefault="001D208A" w:rsidP="00C8217E">
            <w:pPr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208A" w:rsidTr="001D208A">
        <w:trPr>
          <w:cnfStyle w:val="000000010000"/>
          <w:trHeight w:val="543"/>
        </w:trPr>
        <w:tc>
          <w:tcPr>
            <w:cnfStyle w:val="001000000000"/>
            <w:tcW w:w="1842" w:type="dxa"/>
          </w:tcPr>
          <w:p w:rsidR="001D208A" w:rsidRPr="00CF5769" w:rsidRDefault="001D208A" w:rsidP="00C8217E">
            <w:pPr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F5769">
              <w:rPr>
                <w:rFonts w:asciiTheme="majorBidi" w:hAnsiTheme="majorBidi"/>
                <w:sz w:val="28"/>
                <w:szCs w:val="28"/>
              </w:rPr>
              <w:t>UNIX</w:t>
            </w:r>
          </w:p>
        </w:tc>
        <w:tc>
          <w:tcPr>
            <w:tcW w:w="1842" w:type="dxa"/>
          </w:tcPr>
          <w:p w:rsidR="001D208A" w:rsidRPr="00CF5769" w:rsidRDefault="00C8217E" w:rsidP="00C8217E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1842" w:type="dxa"/>
          </w:tcPr>
          <w:p w:rsidR="001D208A" w:rsidRPr="00CF5769" w:rsidRDefault="00C8217E" w:rsidP="00C8217E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1843" w:type="dxa"/>
          </w:tcPr>
          <w:p w:rsidR="001D208A" w:rsidRPr="00CF5769" w:rsidRDefault="00C8217E" w:rsidP="00C8217E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  <w:tc>
          <w:tcPr>
            <w:tcW w:w="1843" w:type="dxa"/>
          </w:tcPr>
          <w:p w:rsidR="001D208A" w:rsidRPr="00CF5769" w:rsidRDefault="00C8217E" w:rsidP="00C8217E">
            <w:pPr>
              <w:jc w:val="center"/>
              <w:cnfStyle w:val="0000000100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7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×</w:t>
            </w:r>
          </w:p>
        </w:tc>
      </w:tr>
    </w:tbl>
    <w:p w:rsidR="001D208A" w:rsidRDefault="001D208A" w:rsidP="00852284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4B3F37" w:rsidRDefault="004B3F37" w:rsidP="00852284">
      <w:pPr>
        <w:rPr>
          <w:rFonts w:ascii="Bookman Old Style" w:hAnsi="Bookman Old Style" w:cstheme="majorBidi"/>
          <w:b/>
          <w:bCs/>
          <w:i/>
          <w:iCs/>
          <w:color w:val="0070C0"/>
          <w:sz w:val="36"/>
          <w:szCs w:val="36"/>
          <w:u w:val="single"/>
        </w:rPr>
      </w:pPr>
      <w:r w:rsidRPr="004B3F37">
        <w:rPr>
          <w:rFonts w:ascii="Bookman Old Style" w:hAnsi="Bookman Old Style" w:cstheme="majorBidi"/>
          <w:b/>
          <w:bCs/>
          <w:i/>
          <w:iCs/>
          <w:color w:val="0070C0"/>
          <w:sz w:val="36"/>
          <w:szCs w:val="36"/>
          <w:u w:val="single"/>
        </w:rPr>
        <w:t>Partie2</w:t>
      </w:r>
    </w:p>
    <w:p w:rsidR="0074503F" w:rsidRDefault="0074503F" w:rsidP="0085228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1/ </w:t>
      </w:r>
      <w:r w:rsidRPr="0074503F">
        <w:rPr>
          <w:rFonts w:asciiTheme="majorBidi" w:hAnsiTheme="majorBidi" w:cstheme="majorBidi"/>
          <w:b/>
          <w:bCs/>
          <w:color w:val="FF0000"/>
          <w:sz w:val="28"/>
          <w:szCs w:val="28"/>
        </w:rPr>
        <w:t>Les composant qui ne supportera pas Windows XP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Pr="0074503F">
        <w:rPr>
          <w:rFonts w:asciiTheme="majorBidi" w:hAnsiTheme="majorBidi" w:cstheme="majorBidi"/>
          <w:b/>
          <w:bCs/>
          <w:sz w:val="28"/>
          <w:szCs w:val="28"/>
        </w:rPr>
        <w:t>disque Dur</w:t>
      </w:r>
    </w:p>
    <w:p w:rsidR="00B91FC8" w:rsidRDefault="00B91FC8" w:rsidP="0085228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2/ </w:t>
      </w:r>
      <w:r w:rsidRPr="00783871">
        <w:rPr>
          <w:rFonts w:asciiTheme="majorBidi" w:hAnsiTheme="majorBidi" w:cstheme="majorBidi"/>
          <w:b/>
          <w:bCs/>
          <w:color w:val="FF0000"/>
          <w:sz w:val="28"/>
          <w:szCs w:val="28"/>
        </w:rPr>
        <w:t>Pour afficher la configuration TCP/IP tapez la commande suivante</w:t>
      </w:r>
      <w:r>
        <w:rPr>
          <w:rFonts w:asciiTheme="majorBidi" w:hAnsiTheme="majorBidi" w:cstheme="majorBidi"/>
          <w:b/>
          <w:bCs/>
          <w:sz w:val="28"/>
          <w:szCs w:val="28"/>
        </w:rPr>
        <w:t> :</w:t>
      </w:r>
    </w:p>
    <w:p w:rsidR="00B91FC8" w:rsidRDefault="00E94CD6" w:rsidP="0085228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I</w:t>
      </w:r>
      <w:r w:rsidR="00B91FC8">
        <w:rPr>
          <w:rFonts w:asciiTheme="majorBidi" w:hAnsiTheme="majorBidi" w:cstheme="majorBidi"/>
          <w:b/>
          <w:bCs/>
          <w:sz w:val="28"/>
          <w:szCs w:val="28"/>
        </w:rPr>
        <w:t>pconfi</w:t>
      </w:r>
      <w:r w:rsidR="00B91FC8" w:rsidRPr="00B91FC8">
        <w:rPr>
          <w:rFonts w:asciiTheme="majorBidi" w:hAnsiTheme="majorBidi" w:cstheme="majorBidi"/>
          <w:b/>
          <w:bCs/>
          <w:sz w:val="28"/>
          <w:szCs w:val="28"/>
        </w:rPr>
        <w:t>g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91FC8" w:rsidRPr="00B91FC8">
        <w:rPr>
          <w:rFonts w:asciiTheme="majorBidi" w:hAnsiTheme="majorBidi" w:cstheme="majorBidi"/>
          <w:b/>
          <w:bCs/>
          <w:sz w:val="28"/>
          <w:szCs w:val="28"/>
        </w:rPr>
        <w:t xml:space="preserve"> /all</w:t>
      </w:r>
    </w:p>
    <w:p w:rsidR="00783871" w:rsidRDefault="00783871" w:rsidP="0085228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3/ </w:t>
      </w:r>
      <w:r w:rsidRPr="00557DBF">
        <w:rPr>
          <w:rFonts w:asciiTheme="majorBidi" w:hAnsiTheme="majorBidi" w:cstheme="majorBidi"/>
          <w:b/>
          <w:bCs/>
          <w:color w:val="FF0000"/>
          <w:sz w:val="28"/>
          <w:szCs w:val="28"/>
        </w:rPr>
        <w:t>Pour crée cet Arborescence suivi les commandes suivants</w:t>
      </w:r>
      <w:r>
        <w:rPr>
          <w:rFonts w:asciiTheme="majorBidi" w:hAnsiTheme="majorBidi" w:cstheme="majorBidi"/>
          <w:b/>
          <w:bCs/>
          <w:sz w:val="28"/>
          <w:szCs w:val="28"/>
        </w:rPr>
        <w:t> :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mkdir access\compta access\compta\ access\gestion access\driveecho &gt; access\compta\comp1\table1.txtecho &gt; access\compta\comp2\table2.txt</w:t>
      </w:r>
    </w:p>
    <w:p w:rsidR="00557DBF" w:rsidRPr="00557DBF" w:rsidRDefault="00557DBF" w:rsidP="00C8490A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echo &gt; access\gestion\table1.txt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D: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md access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cd access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edit table1.txt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edit table2.txt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edit requete.txt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md COMPTA GESTION DIVERS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copy table1.txt Gestion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copy requete.txt Compta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cd compta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md compt1 compt2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cd..</w:t>
      </w:r>
    </w:p>
    <w:p w:rsidR="00557DBF" w:rsidRPr="00557DBF" w:rsidRDefault="00557DBF" w:rsidP="00557DBF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  <w:lang w:val="en-US"/>
        </w:rPr>
        <w:t>copy table1.txt compta\compt1</w:t>
      </w:r>
    </w:p>
    <w:p w:rsidR="00005851" w:rsidRDefault="00557DBF" w:rsidP="00557DB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</w:rPr>
        <w:t>copy table2.txt compta\compt2</w:t>
      </w:r>
    </w:p>
    <w:p w:rsidR="00783871" w:rsidRDefault="00557DBF" w:rsidP="0085228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Pour afficher taper la commande </w:t>
      </w:r>
      <w:r w:rsidRPr="00557DBF">
        <w:rPr>
          <w:rFonts w:asciiTheme="majorBidi" w:hAnsiTheme="majorBidi" w:cstheme="majorBidi"/>
          <w:b/>
          <w:bCs/>
          <w:color w:val="FF0000"/>
          <w:sz w:val="28"/>
          <w:szCs w:val="28"/>
        </w:rPr>
        <w:t>tree Access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</w:p>
    <w:p w:rsidR="00557DBF" w:rsidRDefault="00557DBF" w:rsidP="0085228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4/ </w:t>
      </w:r>
      <w:r w:rsidRPr="00557DBF">
        <w:rPr>
          <w:rFonts w:asciiTheme="majorBidi" w:hAnsiTheme="majorBidi" w:cstheme="majorBidi"/>
          <w:b/>
          <w:bCs/>
          <w:color w:val="FF0000"/>
          <w:sz w:val="28"/>
          <w:szCs w:val="28"/>
        </w:rPr>
        <w:t>La mise à jour impossible parce que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Pr="00557DBF">
        <w:rPr>
          <w:rFonts w:asciiTheme="majorBidi" w:hAnsiTheme="majorBidi" w:cstheme="majorBidi"/>
          <w:b/>
          <w:bCs/>
          <w:sz w:val="28"/>
          <w:szCs w:val="28"/>
        </w:rPr>
        <w:t>mémoire vive (il faut mémoire vive 256 Mo)</w:t>
      </w:r>
    </w:p>
    <w:p w:rsidR="00236AE2" w:rsidRDefault="00557DBF" w:rsidP="00557DBF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5/ </w:t>
      </w:r>
      <w:r w:rsidRPr="00557DBF">
        <w:rPr>
          <w:rFonts w:asciiTheme="majorBidi" w:hAnsiTheme="majorBidi" w:cstheme="majorBidi"/>
          <w:b/>
          <w:bCs/>
          <w:color w:val="FF0000"/>
          <w:sz w:val="28"/>
          <w:szCs w:val="28"/>
        </w:rPr>
        <w:t>La commande c’est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</w:t>
      </w:r>
      <w:r w:rsidRPr="00236AE2">
        <w:rPr>
          <w:rFonts w:asciiTheme="majorBidi" w:hAnsiTheme="majorBidi" w:cstheme="majorBidi"/>
          <w:b/>
          <w:bCs/>
          <w:color w:val="0070C0"/>
          <w:sz w:val="28"/>
          <w:szCs w:val="28"/>
        </w:rPr>
        <w:t>Convert x: /fs:ntfs</w:t>
      </w:r>
      <w:r w:rsidRPr="00557DBF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236AE2">
        <w:rPr>
          <w:rFonts w:asciiTheme="majorBidi" w:hAnsiTheme="majorBidi" w:cstheme="majorBidi"/>
          <w:b/>
          <w:bCs/>
          <w:color w:val="0070C0"/>
          <w:sz w:val="28"/>
          <w:szCs w:val="28"/>
        </w:rPr>
        <w:t>X</w:t>
      </w:r>
      <w:r w:rsidRPr="00557DBF">
        <w:rPr>
          <w:rFonts w:asciiTheme="majorBidi" w:hAnsiTheme="majorBidi" w:cstheme="majorBidi"/>
          <w:b/>
          <w:bCs/>
          <w:sz w:val="28"/>
          <w:szCs w:val="28"/>
        </w:rPr>
        <w:t>==&gt;la lettre du disque dur par exemple "</w:t>
      </w:r>
      <w:r w:rsidRPr="00236AE2">
        <w:rPr>
          <w:rFonts w:asciiTheme="majorBidi" w:hAnsiTheme="majorBidi" w:cstheme="majorBidi"/>
          <w:b/>
          <w:bCs/>
          <w:color w:val="0070C0"/>
          <w:sz w:val="28"/>
          <w:szCs w:val="28"/>
        </w:rPr>
        <w:t>C</w:t>
      </w:r>
      <w:r w:rsidRPr="00557DBF">
        <w:rPr>
          <w:rFonts w:asciiTheme="majorBidi" w:hAnsiTheme="majorBidi" w:cstheme="majorBidi"/>
          <w:b/>
          <w:bCs/>
          <w:sz w:val="28"/>
          <w:szCs w:val="28"/>
        </w:rPr>
        <w:t xml:space="preserve">") </w:t>
      </w:r>
    </w:p>
    <w:p w:rsidR="006E080F" w:rsidRDefault="00557DBF" w:rsidP="00437B7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57DB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36AE2" w:rsidRPr="00557DBF">
        <w:rPr>
          <w:rFonts w:asciiTheme="majorBidi" w:hAnsiTheme="majorBidi" w:cstheme="majorBidi"/>
          <w:b/>
          <w:bCs/>
          <w:sz w:val="28"/>
          <w:szCs w:val="28"/>
        </w:rPr>
        <w:t>To</w:t>
      </w:r>
      <w:r w:rsidRPr="00557DBF">
        <w:rPr>
          <w:rFonts w:asciiTheme="majorBidi" w:hAnsiTheme="majorBidi" w:cstheme="majorBidi"/>
          <w:b/>
          <w:bCs/>
          <w:sz w:val="28"/>
          <w:szCs w:val="28"/>
        </w:rPr>
        <w:t xml:space="preserve"> NTFS : </w:t>
      </w:r>
      <w:r w:rsidR="00236AE2">
        <w:rPr>
          <w:rFonts w:asciiTheme="majorBidi" w:hAnsiTheme="majorBidi" w:cstheme="majorBidi"/>
          <w:b/>
          <w:bCs/>
          <w:sz w:val="28"/>
          <w:szCs w:val="28"/>
        </w:rPr>
        <w:t xml:space="preserve">            </w:t>
      </w:r>
      <w:r w:rsidRPr="00FB2DBB">
        <w:rPr>
          <w:rFonts w:asciiTheme="majorBidi" w:hAnsiTheme="majorBidi" w:cstheme="majorBidi"/>
          <w:b/>
          <w:bCs/>
          <w:color w:val="0070C0"/>
          <w:sz w:val="28"/>
          <w:szCs w:val="28"/>
        </w:rPr>
        <w:t>Convert D: /fs:NTFS</w:t>
      </w:r>
      <w:r w:rsidRPr="00557DBF">
        <w:rPr>
          <w:rFonts w:asciiTheme="majorBidi" w:hAnsiTheme="majorBidi" w:cstheme="majorBidi"/>
          <w:b/>
          <w:bCs/>
          <w:sz w:val="28"/>
          <w:szCs w:val="28"/>
        </w:rPr>
        <w:t xml:space="preserve"> (D: étant le disque à convertir)</w:t>
      </w:r>
    </w:p>
    <w:p w:rsidR="00437B7D" w:rsidRDefault="00437B7D" w:rsidP="00437B7D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91141D" w:rsidRDefault="0091141D" w:rsidP="00437B7D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91141D" w:rsidRPr="00437B7D" w:rsidRDefault="0091141D" w:rsidP="00437B7D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E080F" w:rsidRDefault="006E080F" w:rsidP="006E080F">
      <w:pPr>
        <w:rPr>
          <w:rFonts w:ascii="Bookman Old Style" w:hAnsi="Bookman Old Style" w:cstheme="majorBidi"/>
          <w:b/>
          <w:bCs/>
          <w:i/>
          <w:iCs/>
          <w:color w:val="0070C0"/>
          <w:sz w:val="36"/>
          <w:szCs w:val="36"/>
          <w:u w:val="single"/>
        </w:rPr>
      </w:pPr>
      <w:r w:rsidRPr="006E080F">
        <w:rPr>
          <w:rFonts w:ascii="Bookman Old Style" w:hAnsi="Bookman Old Style" w:cstheme="majorBidi"/>
          <w:b/>
          <w:bCs/>
          <w:i/>
          <w:iCs/>
          <w:color w:val="0070C0"/>
          <w:sz w:val="36"/>
          <w:szCs w:val="36"/>
          <w:u w:val="single"/>
        </w:rPr>
        <w:lastRenderedPageBreak/>
        <w:t>Partie 3</w:t>
      </w:r>
    </w:p>
    <w:p w:rsidR="006E080F" w:rsidRPr="008B35B0" w:rsidRDefault="006E080F" w:rsidP="006E080F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1/</w:t>
      </w:r>
      <w:r w:rsidR="00C9783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97838" w:rsidRPr="008B35B0">
        <w:rPr>
          <w:rFonts w:asciiTheme="majorBidi" w:hAnsiTheme="majorBidi" w:cstheme="majorBidi"/>
          <w:b/>
          <w:bCs/>
          <w:color w:val="FF0000"/>
          <w:sz w:val="28"/>
          <w:szCs w:val="28"/>
        </w:rPr>
        <w:t>Explication de démarrage de l’ordinateur</w:t>
      </w:r>
      <w:r w:rsidR="008B35B0" w:rsidRPr="008B35B0">
        <w:rPr>
          <w:rFonts w:asciiTheme="majorBidi" w:hAnsiTheme="majorBidi" w:cstheme="majorBidi"/>
          <w:b/>
          <w:bCs/>
          <w:color w:val="FF0000"/>
          <w:sz w:val="28"/>
          <w:szCs w:val="28"/>
        </w:rPr>
        <w:t> : Très Détailler</w:t>
      </w:r>
      <w:r w:rsidR="008B35B0">
        <w:rPr>
          <w:rFonts w:asciiTheme="majorBidi" w:hAnsiTheme="majorBidi" w:cstheme="majorBidi"/>
          <w:b/>
          <w:bCs/>
          <w:color w:val="FF0000"/>
          <w:sz w:val="28"/>
          <w:szCs w:val="28"/>
        </w:rPr>
        <w:t> !!!!</w:t>
      </w:r>
    </w:p>
    <w:p w:rsidR="00C97838" w:rsidRDefault="00C97838" w:rsidP="006E080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C97838">
        <w:rPr>
          <w:rFonts w:asciiTheme="majorBidi" w:hAnsiTheme="majorBidi" w:cstheme="majorBidi"/>
          <w:b/>
          <w:bCs/>
          <w:sz w:val="28"/>
          <w:szCs w:val="28"/>
        </w:rPr>
        <w:t>Pour commencer, dès le moment où vous allez appuyer sur le bouton de mise sous tension de votre PC, une impulsion électrique va être envoyée à l'alimentation depuis la carte mère. Laquelle va ensuite produire du courant, courant qui va allumer le Bios</w:t>
      </w:r>
      <w:r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C97838" w:rsidRPr="002639D6" w:rsidRDefault="00C97838" w:rsidP="00C9783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Le BIOS s'occupe de tester et d'initialiser tous les matériels. On appelle aussi cette partie la séquence POST (Power On Self Test)</w:t>
      </w:r>
      <w:r w:rsidR="006875D3"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.</w:t>
      </w:r>
    </w:p>
    <w:p w:rsidR="006875D3" w:rsidRPr="00C97838" w:rsidRDefault="006875D3" w:rsidP="00C9783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C97838" w:rsidRPr="00C97838" w:rsidRDefault="00C97838" w:rsidP="00C9783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97838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C97838">
        <w:rPr>
          <w:rFonts w:asciiTheme="majorBidi" w:hAnsiTheme="majorBidi" w:cstheme="majorBidi"/>
          <w:b/>
          <w:bCs/>
          <w:color w:val="000000"/>
          <w:sz w:val="28"/>
          <w:szCs w:val="28"/>
        </w:rPr>
        <w:t>Si la séquence POST ne passe pas, le système n'ira pas plus loin et votre OS ne sera pas lancé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C97838" w:rsidRPr="00C97838" w:rsidRDefault="00C97838" w:rsidP="00C9783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97838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C97838">
        <w:rPr>
          <w:rFonts w:asciiTheme="majorBidi" w:hAnsiTheme="majorBidi" w:cstheme="majorBidi"/>
          <w:b/>
          <w:bCs/>
          <w:color w:val="000000"/>
          <w:sz w:val="28"/>
          <w:szCs w:val="28"/>
        </w:rPr>
        <w:t>. Il va commencer par contrôler le bus système et va vérifier ensuite tous les connecteurs d'extension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C97838" w:rsidRPr="00C97838" w:rsidRDefault="00C97838" w:rsidP="00C9783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97838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C97838">
        <w:rPr>
          <w:rFonts w:asciiTheme="majorBidi" w:hAnsiTheme="majorBidi" w:cstheme="majorBidi"/>
          <w:b/>
          <w:bCs/>
          <w:color w:val="000000"/>
          <w:sz w:val="28"/>
          <w:szCs w:val="28"/>
        </w:rPr>
        <w:t>Ensuite Il va continuer en vérifiant la mémoire de la carte graphique et les signaux commandant l'affichage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C97838" w:rsidRDefault="00C97838" w:rsidP="00C97838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C97838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C97838">
        <w:rPr>
          <w:rFonts w:asciiTheme="majorBidi" w:hAnsiTheme="majorBidi" w:cstheme="majorBidi"/>
          <w:b/>
          <w:bCs/>
          <w:color w:val="000000"/>
          <w:sz w:val="28"/>
          <w:szCs w:val="28"/>
        </w:rPr>
        <w:t>il va interroger le BIOS de la carte vidéo et ajouter son code de reconnaissance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712D1F" w:rsidRDefault="00712D1F" w:rsidP="00712D1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Il va interroger le BIOS de la carte vidéo et ajouter son code de reconnaissance</w:t>
      </w:r>
      <w:r w:rsidR="006875D3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6875D3" w:rsidRPr="00712D1F" w:rsidRDefault="006875D3" w:rsidP="00712D1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712D1F" w:rsidRPr="00712D1F" w:rsidRDefault="00712D1F" w:rsidP="00712D1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712D1F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712D1F">
        <w:rPr>
          <w:rFonts w:asciiTheme="majorBidi" w:hAnsiTheme="majorBidi" w:cstheme="majorBidi"/>
          <w:b/>
          <w:bCs/>
          <w:color w:val="000000"/>
          <w:sz w:val="28"/>
          <w:szCs w:val="28"/>
        </w:rPr>
        <w:t>C'est à partir de ce moment-là que les premiers affichages arrivent à l'écran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712D1F" w:rsidRPr="00712D1F" w:rsidRDefault="00712D1F" w:rsidP="00712D1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712D1F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712D1F">
        <w:rPr>
          <w:rFonts w:asciiTheme="majorBidi" w:hAnsiTheme="majorBidi" w:cstheme="majorBidi"/>
          <w:b/>
          <w:bCs/>
          <w:color w:val="000000"/>
          <w:sz w:val="28"/>
          <w:szCs w:val="28"/>
        </w:rPr>
        <w:t>Il va tester la RAM, pour cela, il tente une écriture sur chaque zone mémoire et tente de lire ensuite pour les comparer à ce qu'il a écrit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712D1F" w:rsidRPr="00712D1F" w:rsidRDefault="00712D1F" w:rsidP="00712D1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712D1F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712D1F">
        <w:rPr>
          <w:rFonts w:asciiTheme="majorBidi" w:hAnsiTheme="majorBidi" w:cstheme="majorBidi"/>
          <w:b/>
          <w:bCs/>
          <w:color w:val="000000"/>
          <w:sz w:val="28"/>
          <w:szCs w:val="28"/>
        </w:rPr>
        <w:t>Il vérifie si le clavier et la souris sont bien connectés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B35B0" w:rsidRDefault="00712D1F" w:rsidP="00712D1F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712D1F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712D1F">
        <w:rPr>
          <w:rFonts w:asciiTheme="majorBidi" w:hAnsiTheme="majorBidi" w:cstheme="majorBidi"/>
          <w:b/>
          <w:bCs/>
          <w:color w:val="000000"/>
          <w:sz w:val="28"/>
          <w:szCs w:val="28"/>
        </w:rPr>
        <w:t>Ensuite, il envoie des signaux à tous les périphériques de stockage (disquette, cd, HDD, USB, …) pour définir quels sont les différents lecteurs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DF4847" w:rsidRPr="002639D6" w:rsidRDefault="00DF4847" w:rsidP="00DF484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Tous les résultats sont comparés sur le CMOS, ce qui permet au BIOS de savoir si la configuration matérielle a changé depuis le dernier démarrage ou pas</w:t>
      </w:r>
      <w:r w:rsidR="006875D3"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.</w:t>
      </w:r>
    </w:p>
    <w:p w:rsidR="006875D3" w:rsidRPr="00DF4847" w:rsidRDefault="006875D3" w:rsidP="00DF484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DF4847" w:rsidRPr="00DF4847" w:rsidRDefault="00DF4847" w:rsidP="00DF484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F4847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DF4847">
        <w:rPr>
          <w:rFonts w:asciiTheme="majorBidi" w:hAnsiTheme="majorBidi" w:cstheme="majorBidi"/>
          <w:b/>
          <w:bCs/>
          <w:color w:val="000000"/>
          <w:sz w:val="28"/>
          <w:szCs w:val="28"/>
        </w:rPr>
        <w:t>il intègre les identifiants de tous les composants ayant un BIOS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DF4847" w:rsidRDefault="00DF4847" w:rsidP="00DF4847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F4847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DF4847">
        <w:rPr>
          <w:rFonts w:asciiTheme="majorBidi" w:hAnsiTheme="majorBidi" w:cstheme="majorBidi"/>
          <w:b/>
          <w:bCs/>
          <w:color w:val="000000"/>
          <w:sz w:val="28"/>
          <w:szCs w:val="28"/>
        </w:rPr>
        <w:t>Ensuite, les tests matériels validés, il va tenter d'amorcer en mémoire le secteur d'amorce principal du disque dur aussi appelé MBR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F76980" w:rsidRPr="002639D6" w:rsidRDefault="00F76980" w:rsidP="00F7698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Le MBR (Master Boot Record) ou table de partition en français, permet de trouver la partition active du disque</w:t>
      </w:r>
      <w:r w:rsidR="006875D3"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.</w:t>
      </w:r>
    </w:p>
    <w:p w:rsidR="006875D3" w:rsidRPr="00F76980" w:rsidRDefault="006875D3" w:rsidP="00F7698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F76980" w:rsidRPr="00F76980" w:rsidRDefault="00F76980" w:rsidP="00F7698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76980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F76980">
        <w:rPr>
          <w:rFonts w:asciiTheme="majorBidi" w:hAnsiTheme="majorBidi" w:cstheme="majorBidi"/>
          <w:b/>
          <w:bCs/>
          <w:color w:val="000000"/>
          <w:sz w:val="28"/>
          <w:szCs w:val="28"/>
        </w:rPr>
        <w:t>Une fois que cette partition est identifiée, le MBR va charger le secteur de boot correspondant et transférer ensuite l'exécution à ce dernier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F76980" w:rsidRPr="00F76980" w:rsidRDefault="00F76980" w:rsidP="00F7698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76980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F76980">
        <w:rPr>
          <w:rFonts w:asciiTheme="majorBidi" w:hAnsiTheme="majorBidi" w:cstheme="majorBidi"/>
          <w:b/>
          <w:bCs/>
          <w:color w:val="000000"/>
          <w:sz w:val="28"/>
          <w:szCs w:val="28"/>
        </w:rPr>
        <w:t>Les erreurs pouvant arrivé à ce stade du démarrage sont souvent d'ordre de stockage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F76980" w:rsidRPr="00F76980" w:rsidRDefault="00F76980" w:rsidP="00F7698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76980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F76980">
        <w:rPr>
          <w:rFonts w:asciiTheme="majorBidi" w:hAnsiTheme="majorBidi" w:cstheme="majorBidi"/>
          <w:b/>
          <w:bCs/>
          <w:color w:val="000000"/>
          <w:sz w:val="28"/>
          <w:szCs w:val="28"/>
        </w:rPr>
        <w:t>C'est-à-dire qu'il peut y avoir plusieurs partitions actives, ou aucun support de stockage valable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F76980" w:rsidRDefault="00F76980" w:rsidP="00F76980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F76980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F76980">
        <w:rPr>
          <w:rFonts w:asciiTheme="majorBidi" w:hAnsiTheme="majorBidi" w:cstheme="majorBidi"/>
          <w:b/>
          <w:bCs/>
          <w:color w:val="000000"/>
          <w:sz w:val="28"/>
          <w:szCs w:val="28"/>
        </w:rPr>
        <w:t>Ou alors, il peut arriver que la table de partition soit altérée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6875D3" w:rsidRPr="002639D6" w:rsidRDefault="006875D3" w:rsidP="006875D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Un secteur de boot est un programme situe sur le premier secteur d'une unité de stockage ou d'une partition et qui est charge au démarrage du PC</w:t>
      </w:r>
    </w:p>
    <w:p w:rsidR="006875D3" w:rsidRPr="006875D3" w:rsidRDefault="006875D3" w:rsidP="006875D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6875D3" w:rsidRPr="006875D3" w:rsidRDefault="006875D3" w:rsidP="006875D3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875D3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6875D3">
        <w:rPr>
          <w:rFonts w:asciiTheme="majorBidi" w:hAnsiTheme="majorBidi" w:cstheme="majorBidi"/>
          <w:b/>
          <w:bCs/>
          <w:color w:val="000000"/>
          <w:sz w:val="28"/>
          <w:szCs w:val="28"/>
        </w:rPr>
        <w:t>Une fois que le MBR lui a donné la main, le secteur de boot va charger les 15 secteurs qui le suivent sur le disque et va ensuite transférer le contrôle à un programme présent sur ces secteurs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6875D3" w:rsidRDefault="006875D3" w:rsidP="006875D3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875D3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6875D3">
        <w:rPr>
          <w:rFonts w:asciiTheme="majorBidi" w:hAnsiTheme="majorBidi" w:cstheme="majorBidi"/>
          <w:b/>
          <w:bCs/>
          <w:color w:val="000000"/>
          <w:sz w:val="28"/>
          <w:szCs w:val="28"/>
        </w:rPr>
        <w:t>Ces 15 premiers secteurs sont appelés " Boostrap Code " et s'occupent de localiser puis de transférer l'exécution au fichier NTLDR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1547AC" w:rsidRPr="002639D6" w:rsidRDefault="001547AC" w:rsidP="001547A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Les erreurs qui peuvent arrivé à ce niveau par exemple un des secteurs qu'il doit charger est manquant.</w:t>
      </w:r>
    </w:p>
    <w:p w:rsidR="001547AC" w:rsidRPr="001547AC" w:rsidRDefault="001547AC" w:rsidP="001547A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1547AC" w:rsidRPr="001547AC" w:rsidRDefault="001547AC" w:rsidP="001547A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547AC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1547AC">
        <w:rPr>
          <w:rFonts w:asciiTheme="majorBidi" w:hAnsiTheme="majorBidi" w:cstheme="majorBidi"/>
          <w:b/>
          <w:bCs/>
          <w:color w:val="000000"/>
          <w:sz w:val="28"/>
          <w:szCs w:val="28"/>
        </w:rPr>
        <w:t>Ou alors que le disque sur lequel on démarre n'a pas de NTLDR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1547AC" w:rsidRDefault="001547AC" w:rsidP="001547AC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547AC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1547AC">
        <w:rPr>
          <w:rFonts w:asciiTheme="majorBidi" w:hAnsiTheme="majorBidi" w:cstheme="majorBidi"/>
          <w:b/>
          <w:bCs/>
          <w:color w:val="000000"/>
          <w:sz w:val="28"/>
          <w:szCs w:val="28"/>
        </w:rPr>
        <w:t>donc on ne peut pas booter dessus. Ou alors, il peut arriver qu'il y aie un problème avec le fichier NTLDR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7794D" w:rsidRPr="002639D6" w:rsidRDefault="0087794D" w:rsidP="0087794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C'est le chargeur d'amorçage de Windows. C'est lui qui va savoir quels Windows sont installés et lequel il faut lancer.</w:t>
      </w:r>
    </w:p>
    <w:p w:rsidR="0087794D" w:rsidRPr="0087794D" w:rsidRDefault="0087794D" w:rsidP="0087794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87794D" w:rsidRPr="0087794D" w:rsidRDefault="0087794D" w:rsidP="0087794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7794D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87794D">
        <w:rPr>
          <w:rFonts w:asciiTheme="majorBidi" w:hAnsiTheme="majorBidi" w:cstheme="majorBidi"/>
          <w:b/>
          <w:bCs/>
          <w:color w:val="000000"/>
          <w:sz w:val="28"/>
          <w:szCs w:val="28"/>
        </w:rPr>
        <w:t>Il commence par charger les pilotes du système de fichier approprié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7794D" w:rsidRPr="0087794D" w:rsidRDefault="0087794D" w:rsidP="0087794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7794D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87794D">
        <w:rPr>
          <w:rFonts w:asciiTheme="majorBidi" w:hAnsiTheme="majorBidi" w:cstheme="majorBidi"/>
          <w:b/>
          <w:bCs/>
          <w:color w:val="000000"/>
          <w:sz w:val="28"/>
          <w:szCs w:val="28"/>
        </w:rPr>
        <w:t>Ensuite, en fonction du fichier Boot.ini, il va définir quels sont les systèmes d'exploitations qu'il peut lancer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7794D" w:rsidRPr="0087794D" w:rsidRDefault="0087794D" w:rsidP="0087794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7794D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87794D">
        <w:rPr>
          <w:rFonts w:asciiTheme="majorBidi" w:hAnsiTheme="majorBidi" w:cstheme="majorBidi"/>
          <w:b/>
          <w:bCs/>
          <w:color w:val="000000"/>
          <w:sz w:val="28"/>
          <w:szCs w:val="28"/>
        </w:rPr>
        <w:t>s'il y en a plusieurs, il va les afficher à l'écran et demander à l'utilisateur d'en choisir un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7794D" w:rsidRDefault="0087794D" w:rsidP="0087794D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7794D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87794D">
        <w:rPr>
          <w:rFonts w:asciiTheme="majorBidi" w:hAnsiTheme="majorBidi" w:cstheme="majorBidi"/>
          <w:b/>
          <w:bCs/>
          <w:color w:val="000000"/>
          <w:sz w:val="28"/>
          <w:szCs w:val="28"/>
        </w:rPr>
        <w:t>Il charge le programme NTDETECT qui va ensuite détecter le matériel du pc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F15E9" w:rsidRPr="002639D6" w:rsidRDefault="008F15E9" w:rsidP="002639D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Il charge plusieurs </w:t>
      </w:r>
      <w:r w:rsid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 xml:space="preserve">DLL </w:t>
      </w:r>
      <w:r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qui vont permettre d'effectuer la suite du travail.</w:t>
      </w:r>
    </w:p>
    <w:p w:rsidR="008F15E9" w:rsidRPr="008F15E9" w:rsidRDefault="008F15E9" w:rsidP="008F15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8F15E9" w:rsidRPr="008F15E9" w:rsidRDefault="008F15E9" w:rsidP="008F15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F15E9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8F15E9">
        <w:rPr>
          <w:rFonts w:asciiTheme="majorBidi" w:hAnsiTheme="majorBidi" w:cstheme="majorBidi"/>
          <w:b/>
          <w:bCs/>
          <w:color w:val="000000"/>
          <w:sz w:val="28"/>
          <w:szCs w:val="28"/>
        </w:rPr>
        <w:t>Il charge la majorité de la base de registre (le reste étant chargé plus tard par le système d'exploitation)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F15E9" w:rsidRPr="008F15E9" w:rsidRDefault="008F15E9" w:rsidP="008F15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F15E9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8F15E9">
        <w:rPr>
          <w:rFonts w:asciiTheme="majorBidi" w:hAnsiTheme="majorBidi" w:cstheme="majorBidi"/>
          <w:b/>
          <w:bCs/>
          <w:color w:val="000000"/>
          <w:sz w:val="28"/>
          <w:szCs w:val="28"/>
        </w:rPr>
        <w:t>Et enfin, il donne le contrôle à NTOSKRNL.exe</w:t>
      </w:r>
    </w:p>
    <w:p w:rsidR="008F15E9" w:rsidRPr="008F15E9" w:rsidRDefault="008F15E9" w:rsidP="008F15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F15E9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8F15E9">
        <w:rPr>
          <w:rFonts w:asciiTheme="majorBidi" w:hAnsiTheme="majorBidi" w:cstheme="majorBidi"/>
          <w:b/>
          <w:bCs/>
          <w:color w:val="000000"/>
          <w:sz w:val="28"/>
          <w:szCs w:val="28"/>
        </w:rPr>
        <w:t>Les problèmes qui peuvent arriver ici sont surtout des problèmes liés aux fichiers qui doivent être lancés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F15E9" w:rsidRDefault="008F15E9" w:rsidP="008F15E9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F15E9">
        <w:rPr>
          <w:rFonts w:asciiTheme="majorBidi" w:hAnsiTheme="majorBidi" w:cstheme="majorBidi"/>
          <w:b/>
          <w:bCs/>
          <w:color w:val="CD9A00"/>
          <w:sz w:val="28"/>
          <w:szCs w:val="28"/>
        </w:rPr>
        <w:lastRenderedPageBreak/>
        <w:t></w:t>
      </w:r>
      <w:r w:rsidRPr="008F15E9">
        <w:rPr>
          <w:rFonts w:asciiTheme="majorBidi" w:hAnsiTheme="majorBidi" w:cstheme="majorBidi"/>
          <w:b/>
          <w:bCs/>
          <w:color w:val="000000"/>
          <w:sz w:val="28"/>
          <w:szCs w:val="28"/>
        </w:rPr>
        <w:t>par exemple un fichier qui manque ou alors un problème d'accès à un des fichiers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F15E9" w:rsidRPr="002639D6" w:rsidRDefault="008F15E9" w:rsidP="008F15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Nous voilà à la fin de la séquence de démarrage du PC</w:t>
      </w:r>
      <w:r w:rsidR="009F0769" w:rsidRPr="002639D6">
        <w:rPr>
          <w:rFonts w:asciiTheme="majorBidi" w:hAnsiTheme="majorBidi" w:cstheme="majorBidi"/>
          <w:b/>
          <w:bCs/>
          <w:color w:val="FF0000"/>
          <w:sz w:val="28"/>
          <w:szCs w:val="28"/>
        </w:rPr>
        <w:t>.</w:t>
      </w:r>
    </w:p>
    <w:p w:rsidR="009F0769" w:rsidRPr="008F15E9" w:rsidRDefault="009F0769" w:rsidP="008F15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8F15E9" w:rsidRPr="008F15E9" w:rsidRDefault="008F15E9" w:rsidP="008F15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F15E9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8F15E9">
        <w:rPr>
          <w:rFonts w:asciiTheme="majorBidi" w:hAnsiTheme="majorBidi" w:cstheme="majorBidi"/>
          <w:b/>
          <w:bCs/>
          <w:color w:val="000000"/>
          <w:sz w:val="28"/>
          <w:szCs w:val="28"/>
        </w:rPr>
        <w:t>Le processus ntoskrnl.exe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8F15E9">
        <w:rPr>
          <w:rFonts w:asciiTheme="majorBidi" w:hAnsiTheme="majorBidi" w:cstheme="majorBidi"/>
          <w:b/>
          <w:bCs/>
          <w:color w:val="000000"/>
          <w:sz w:val="28"/>
          <w:szCs w:val="28"/>
        </w:rPr>
        <w:t>(ntoskrnl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8F15E9">
        <w:rPr>
          <w:rFonts w:asciiTheme="majorBidi" w:hAnsiTheme="majorBidi" w:cstheme="majorBidi"/>
          <w:b/>
          <w:bCs/>
          <w:color w:val="000000"/>
          <w:sz w:val="28"/>
          <w:szCs w:val="28"/>
        </w:rPr>
        <w:t>signifiant Windows Boot-Up Kernel) est un processus critique de Windows XP servant au démarrage (boot-up) de Microsoft Windows</w:t>
      </w:r>
      <w:r w:rsidR="009F0769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F15E9" w:rsidRPr="008F15E9" w:rsidRDefault="008F15E9" w:rsidP="008F15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F15E9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8F15E9">
        <w:rPr>
          <w:rFonts w:asciiTheme="majorBidi" w:hAnsiTheme="majorBidi" w:cstheme="majorBidi"/>
          <w:b/>
          <w:bCs/>
          <w:color w:val="000000"/>
          <w:sz w:val="28"/>
          <w:szCs w:val="28"/>
        </w:rPr>
        <w:t>Il s'agit d'un processus ne pouvant pas être arrêté et n'apparaissant normalement pas dans le gestionnaire des tâches</w:t>
      </w:r>
      <w:r w:rsidR="009F0769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F15E9" w:rsidRPr="008F15E9" w:rsidRDefault="008F15E9" w:rsidP="008F15E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F15E9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8F15E9">
        <w:rPr>
          <w:rFonts w:asciiTheme="majorBidi" w:hAnsiTheme="majorBidi" w:cstheme="majorBidi"/>
          <w:b/>
          <w:bCs/>
          <w:color w:val="000000"/>
          <w:sz w:val="28"/>
          <w:szCs w:val="28"/>
        </w:rPr>
        <w:t>le noyau NT va se lancer définitivement et va charger le programme nécessaire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8F15E9">
        <w:rPr>
          <w:rFonts w:asciiTheme="majorBidi" w:hAnsiTheme="majorBidi" w:cstheme="majorBidi"/>
          <w:b/>
          <w:bCs/>
          <w:color w:val="000000"/>
          <w:sz w:val="28"/>
          <w:szCs w:val="28"/>
        </w:rPr>
        <w:t>et nous allons nous retrouver sur notre bon vieux Windows</w:t>
      </w:r>
      <w:r w:rsidR="009F0769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8F15E9" w:rsidRDefault="008F15E9" w:rsidP="008F15E9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8F15E9">
        <w:rPr>
          <w:rFonts w:asciiTheme="majorBidi" w:hAnsiTheme="majorBidi" w:cstheme="majorBidi"/>
          <w:b/>
          <w:bCs/>
          <w:color w:val="CD9A00"/>
          <w:sz w:val="28"/>
          <w:szCs w:val="28"/>
        </w:rPr>
        <w:t></w:t>
      </w:r>
      <w:r w:rsidRPr="008F15E9">
        <w:rPr>
          <w:rFonts w:asciiTheme="majorBidi" w:hAnsiTheme="majorBidi" w:cstheme="majorBidi"/>
          <w:b/>
          <w:bCs/>
          <w:color w:val="000000"/>
          <w:sz w:val="28"/>
          <w:szCs w:val="28"/>
        </w:rPr>
        <w:t>Sa présence dans le gestionnaire des tâches peut révéler une infection par le Verus réseau</w:t>
      </w:r>
      <w:r w:rsidR="009F0769">
        <w:rPr>
          <w:rFonts w:asciiTheme="majorBidi" w:hAnsiTheme="majorBidi" w:cstheme="majorBidi"/>
          <w:b/>
          <w:bCs/>
          <w:color w:val="000000"/>
          <w:sz w:val="28"/>
          <w:szCs w:val="28"/>
        </w:rPr>
        <w:t>.</w:t>
      </w:r>
    </w:p>
    <w:p w:rsidR="002639D6" w:rsidRDefault="002639D6" w:rsidP="008F15E9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2/</w:t>
      </w:r>
      <w:r w:rsidR="000820D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0820D8" w:rsidRPr="009E2DC5">
        <w:rPr>
          <w:rFonts w:asciiTheme="majorBidi" w:hAnsiTheme="majorBidi" w:cstheme="majorBidi"/>
          <w:b/>
          <w:bCs/>
          <w:color w:val="FF0000"/>
          <w:sz w:val="28"/>
          <w:szCs w:val="28"/>
        </w:rPr>
        <w:t>Voir l’image</w:t>
      </w:r>
      <w:r w:rsidR="000820D8">
        <w:rPr>
          <w:rFonts w:asciiTheme="majorBidi" w:hAnsiTheme="majorBidi" w:cstheme="majorBidi"/>
          <w:b/>
          <w:bCs/>
          <w:color w:val="000000"/>
          <w:sz w:val="28"/>
          <w:szCs w:val="28"/>
        </w:rPr>
        <w:t> :</w:t>
      </w:r>
    </w:p>
    <w:p w:rsidR="001D2FDE" w:rsidRDefault="000820D8" w:rsidP="008F15E9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noProof/>
          <w:lang w:eastAsia="fr-FR"/>
        </w:rPr>
        <w:drawing>
          <wp:inline distT="0" distB="0" distL="0" distR="0">
            <wp:extent cx="6349093" cy="4898572"/>
            <wp:effectExtent l="19050" t="0" r="0" b="0"/>
            <wp:docPr id="1" name="Image 1" descr="Carte m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e mè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5" cy="4899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D8" w:rsidRDefault="000820D8" w:rsidP="001D2FDE">
      <w:pPr>
        <w:rPr>
          <w:rFonts w:asciiTheme="majorBidi" w:hAnsiTheme="majorBidi" w:cstheme="majorBidi"/>
          <w:sz w:val="28"/>
          <w:szCs w:val="28"/>
        </w:rPr>
      </w:pPr>
    </w:p>
    <w:p w:rsidR="001D2FDE" w:rsidRDefault="001D2FDE" w:rsidP="001D2FDE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D2FDE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 xml:space="preserve">3/ </w:t>
      </w:r>
      <w:r w:rsidRPr="001D2FDE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t>Le debit c’est</w:t>
      </w:r>
      <w:r w:rsidRPr="001D2FD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debit= largeur*frequence (16*133*10^16=2128*10^6 bit/s=266*10^6 </w:t>
      </w:r>
      <w:r w:rsidRPr="001D2FDE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t>o/s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1D2FD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2128*10^6=266*10^6 </w:t>
      </w:r>
      <w:r w:rsidRPr="001D2FDE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t>o/s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1D2FDE">
        <w:rPr>
          <w:rFonts w:asciiTheme="majorBidi" w:hAnsiTheme="majorBidi" w:cstheme="majorBidi"/>
          <w:b/>
          <w:bCs/>
          <w:sz w:val="28"/>
          <w:szCs w:val="28"/>
          <w:lang w:val="en-US"/>
        </w:rPr>
        <w:t>266*10^6/1024 = 295, 7 *10^3 KO /s</w:t>
      </w:r>
    </w:p>
    <w:p w:rsidR="00D31AB1" w:rsidRPr="00D31AB1" w:rsidRDefault="00D31AB1" w:rsidP="001D2FDE">
      <w:pPr>
        <w:rPr>
          <w:rFonts w:ascii="Bookman Old Style" w:hAnsi="Bookman Old Style" w:cstheme="majorBidi"/>
          <w:b/>
          <w:bCs/>
          <w:i/>
          <w:iCs/>
          <w:color w:val="0070C0"/>
          <w:sz w:val="36"/>
          <w:szCs w:val="36"/>
          <w:u w:val="single"/>
        </w:rPr>
      </w:pPr>
      <w:r w:rsidRPr="00D31AB1">
        <w:rPr>
          <w:rFonts w:ascii="Bookman Old Style" w:hAnsi="Bookman Old Style" w:cstheme="majorBidi"/>
          <w:b/>
          <w:bCs/>
          <w:i/>
          <w:iCs/>
          <w:color w:val="0070C0"/>
          <w:sz w:val="36"/>
          <w:szCs w:val="36"/>
          <w:u w:val="single"/>
        </w:rPr>
        <w:t xml:space="preserve">Partie 4   </w:t>
      </w:r>
    </w:p>
    <w:p w:rsidR="00D31AB1" w:rsidRDefault="00D31AB1" w:rsidP="001D2FDE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104BC5">
        <w:rPr>
          <w:rFonts w:asciiTheme="majorBidi" w:hAnsiTheme="majorBidi" w:cstheme="majorBidi"/>
          <w:b/>
          <w:bCs/>
          <w:color w:val="FF0000"/>
          <w:sz w:val="28"/>
          <w:szCs w:val="28"/>
        </w:rPr>
        <w:t>Les Réponses des Requête SQL</w:t>
      </w:r>
      <w:r w:rsidR="00104BC5" w:rsidRPr="00104BC5">
        <w:rPr>
          <w:rFonts w:asciiTheme="majorBidi" w:hAnsiTheme="majorBidi" w:cstheme="majorBidi"/>
          <w:b/>
          <w:bCs/>
          <w:color w:val="FF0000"/>
          <w:sz w:val="28"/>
          <w:szCs w:val="28"/>
        </w:rPr>
        <w:t> :</w:t>
      </w:r>
    </w:p>
    <w:p w:rsidR="00104BC5" w:rsidRPr="007778E4" w:rsidRDefault="00104BC5" w:rsidP="001D2FDE">
      <w:pPr>
        <w:rPr>
          <w:rFonts w:asciiTheme="majorBidi" w:hAnsiTheme="majorBidi" w:cstheme="majorBidi"/>
          <w:b/>
          <w:bCs/>
          <w:color w:val="7030A0"/>
          <w:sz w:val="28"/>
          <w:szCs w:val="28"/>
        </w:rPr>
      </w:pPr>
      <w:r w:rsidRPr="007778E4">
        <w:rPr>
          <w:rFonts w:asciiTheme="majorBidi" w:hAnsiTheme="majorBidi" w:cstheme="majorBidi"/>
          <w:b/>
          <w:bCs/>
          <w:color w:val="7030A0"/>
          <w:sz w:val="28"/>
          <w:szCs w:val="28"/>
        </w:rPr>
        <w:t>1/ SELECT nm_agence, num_client, num_compte</w:t>
      </w:r>
    </w:p>
    <w:p w:rsidR="00104BC5" w:rsidRPr="007778E4" w:rsidRDefault="00104BC5" w:rsidP="00104BC5">
      <w:pPr>
        <w:rPr>
          <w:rFonts w:asciiTheme="majorBidi" w:hAnsiTheme="majorBidi" w:cstheme="majorBidi"/>
          <w:b/>
          <w:bCs/>
          <w:color w:val="7030A0"/>
          <w:sz w:val="28"/>
          <w:szCs w:val="28"/>
        </w:rPr>
      </w:pPr>
      <w:r w:rsidRPr="007778E4">
        <w:rPr>
          <w:rFonts w:asciiTheme="majorBidi" w:hAnsiTheme="majorBidi" w:cstheme="majorBidi"/>
          <w:b/>
          <w:bCs/>
          <w:color w:val="7030A0"/>
          <w:sz w:val="28"/>
          <w:szCs w:val="28"/>
        </w:rPr>
        <w:t>FROM agence, client, compte</w:t>
      </w:r>
    </w:p>
    <w:p w:rsidR="007D39B5" w:rsidRPr="00C3138C" w:rsidRDefault="00104BC5" w:rsidP="00104BC5">
      <w:pPr>
        <w:rPr>
          <w:rFonts w:asciiTheme="majorBidi" w:hAnsiTheme="majorBidi" w:cstheme="majorBidi"/>
          <w:b/>
          <w:bCs/>
          <w:color w:val="7030A0"/>
          <w:sz w:val="28"/>
          <w:szCs w:val="28"/>
        </w:rPr>
      </w:pPr>
      <w:r w:rsidRPr="00C3138C">
        <w:rPr>
          <w:rFonts w:asciiTheme="majorBidi" w:hAnsiTheme="majorBidi" w:cstheme="majorBidi"/>
          <w:b/>
          <w:bCs/>
          <w:color w:val="7030A0"/>
          <w:sz w:val="28"/>
          <w:szCs w:val="28"/>
        </w:rPr>
        <w:t>WHERE agence.num_agence=compte.num_agence AND client.num_client</w:t>
      </w:r>
      <w:r w:rsidR="00014129" w:rsidRPr="00C3138C">
        <w:rPr>
          <w:rFonts w:asciiTheme="majorBidi" w:hAnsiTheme="majorBidi" w:cstheme="majorBidi"/>
          <w:b/>
          <w:bCs/>
          <w:color w:val="7030A0"/>
          <w:sz w:val="28"/>
          <w:szCs w:val="28"/>
        </w:rPr>
        <w:t>=compte.num_</w:t>
      </w:r>
      <w:r w:rsidR="00596DC8" w:rsidRPr="00C3138C">
        <w:rPr>
          <w:rFonts w:asciiTheme="majorBidi" w:hAnsiTheme="majorBidi" w:cstheme="majorBidi"/>
          <w:b/>
          <w:bCs/>
          <w:color w:val="7030A0"/>
          <w:sz w:val="28"/>
          <w:szCs w:val="28"/>
        </w:rPr>
        <w:t>client;</w:t>
      </w:r>
      <w:r w:rsidR="00164B47" w:rsidRPr="00C3138C">
        <w:rPr>
          <w:rFonts w:asciiTheme="majorBidi" w:hAnsiTheme="majorBidi" w:cstheme="majorBidi"/>
          <w:b/>
          <w:bCs/>
          <w:color w:val="7030A0"/>
          <w:sz w:val="28"/>
          <w:szCs w:val="28"/>
        </w:rPr>
        <w:t xml:space="preserve"> </w:t>
      </w:r>
    </w:p>
    <w:p w:rsidR="00596DC8" w:rsidRPr="00C3138C" w:rsidRDefault="007D39B5" w:rsidP="00C60A81">
      <w:pPr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C3138C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596DC8" w:rsidRPr="00C3138C">
        <w:rPr>
          <w:rFonts w:asciiTheme="majorBidi" w:hAnsiTheme="majorBidi" w:cstheme="majorBidi"/>
          <w:b/>
          <w:bCs/>
          <w:sz w:val="28"/>
          <w:szCs w:val="28"/>
        </w:rPr>
        <w:t xml:space="preserve">/ </w:t>
      </w:r>
      <w:r w:rsidR="00596DC8" w:rsidRPr="00C3138C">
        <w:rPr>
          <w:rFonts w:asciiTheme="majorBidi" w:hAnsiTheme="majorBidi" w:cstheme="majorBidi"/>
          <w:b/>
          <w:bCs/>
          <w:color w:val="0070C0"/>
          <w:sz w:val="28"/>
          <w:szCs w:val="28"/>
        </w:rPr>
        <w:t xml:space="preserve">SELECT num_client, num_compte, </w:t>
      </w:r>
      <w:r w:rsidR="00C60A81" w:rsidRPr="00C3138C">
        <w:rPr>
          <w:rFonts w:asciiTheme="majorBidi" w:hAnsiTheme="majorBidi" w:cstheme="majorBidi"/>
          <w:b/>
          <w:bCs/>
          <w:color w:val="0070C0"/>
          <w:sz w:val="28"/>
          <w:szCs w:val="28"/>
        </w:rPr>
        <w:t>ville</w:t>
      </w:r>
    </w:p>
    <w:p w:rsidR="000608BF" w:rsidRPr="00C3138C" w:rsidRDefault="000608BF" w:rsidP="00596DC8">
      <w:pPr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C3138C">
        <w:rPr>
          <w:rFonts w:asciiTheme="majorBidi" w:hAnsiTheme="majorBidi" w:cstheme="majorBidi"/>
          <w:b/>
          <w:bCs/>
          <w:color w:val="0070C0"/>
          <w:sz w:val="28"/>
          <w:szCs w:val="28"/>
        </w:rPr>
        <w:t>FROM Client, Compte, Agence</w:t>
      </w:r>
    </w:p>
    <w:p w:rsidR="007C7C66" w:rsidRPr="00C3138C" w:rsidRDefault="007C7C66" w:rsidP="00B268AF">
      <w:pPr>
        <w:rPr>
          <w:rFonts w:asciiTheme="majorBidi" w:hAnsiTheme="majorBidi" w:cstheme="majorBidi"/>
          <w:b/>
          <w:bCs/>
          <w:color w:val="0070C0"/>
          <w:sz w:val="28"/>
          <w:szCs w:val="28"/>
        </w:rPr>
      </w:pPr>
      <w:r w:rsidRPr="00C3138C">
        <w:rPr>
          <w:rFonts w:asciiTheme="majorBidi" w:hAnsiTheme="majorBidi" w:cstheme="majorBidi"/>
          <w:b/>
          <w:bCs/>
          <w:color w:val="0070C0"/>
          <w:sz w:val="28"/>
          <w:szCs w:val="28"/>
        </w:rPr>
        <w:t xml:space="preserve">WHERE client.num_client=compte.num_client AND agence.num_agence=compte.num_agence </w:t>
      </w:r>
      <w:r w:rsidR="00B268AF" w:rsidRPr="00C3138C">
        <w:rPr>
          <w:rFonts w:asciiTheme="majorBidi" w:hAnsiTheme="majorBidi" w:cstheme="majorBidi"/>
          <w:b/>
          <w:bCs/>
          <w:color w:val="0070C0"/>
          <w:sz w:val="28"/>
          <w:szCs w:val="28"/>
        </w:rPr>
        <w:t>AND ville</w:t>
      </w:r>
      <w:r w:rsidRPr="00C3138C">
        <w:rPr>
          <w:rFonts w:asciiTheme="majorBidi" w:hAnsiTheme="majorBidi" w:cstheme="majorBidi"/>
          <w:b/>
          <w:bCs/>
          <w:color w:val="0070C0"/>
          <w:sz w:val="28"/>
          <w:szCs w:val="28"/>
        </w:rPr>
        <w:t>= “La Rochelle</w:t>
      </w:r>
      <w:r w:rsidR="007778E4" w:rsidRPr="00C3138C">
        <w:rPr>
          <w:rFonts w:asciiTheme="majorBidi" w:hAnsiTheme="majorBidi" w:cstheme="majorBidi"/>
          <w:b/>
          <w:bCs/>
          <w:color w:val="0070C0"/>
          <w:sz w:val="28"/>
          <w:szCs w:val="28"/>
        </w:rPr>
        <w:t>”;</w:t>
      </w:r>
    </w:p>
    <w:p w:rsidR="00237243" w:rsidRPr="001C696A" w:rsidRDefault="00237243" w:rsidP="007C7C66">
      <w:pPr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  <w:r w:rsidRPr="00AE2B82">
        <w:rPr>
          <w:rFonts w:asciiTheme="majorBidi" w:hAnsiTheme="majorBidi" w:cstheme="majorBidi"/>
          <w:b/>
          <w:bCs/>
          <w:sz w:val="28"/>
          <w:szCs w:val="28"/>
        </w:rPr>
        <w:t>3/</w:t>
      </w:r>
      <w:r w:rsidR="00AE2B82" w:rsidRPr="00AE2B8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E2B82" w:rsidRPr="001C696A">
        <w:rPr>
          <w:rFonts w:asciiTheme="majorBidi" w:hAnsiTheme="majorBidi" w:cstheme="majorBidi"/>
          <w:b/>
          <w:bCs/>
          <w:color w:val="00B050"/>
          <w:sz w:val="28"/>
          <w:szCs w:val="28"/>
        </w:rPr>
        <w:t>SELECT num_client, num_compte, ville</w:t>
      </w:r>
    </w:p>
    <w:p w:rsidR="001C696A" w:rsidRPr="001C696A" w:rsidRDefault="00AE2B82" w:rsidP="007C7C66">
      <w:pPr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  <w:r w:rsidRPr="001C696A">
        <w:rPr>
          <w:rFonts w:asciiTheme="majorBidi" w:hAnsiTheme="majorBidi" w:cstheme="majorBidi"/>
          <w:b/>
          <w:bCs/>
          <w:color w:val="00B050"/>
          <w:sz w:val="28"/>
          <w:szCs w:val="28"/>
        </w:rPr>
        <w:t>FROM  client, compte</w:t>
      </w:r>
    </w:p>
    <w:p w:rsidR="00AE2B82" w:rsidRPr="00C3138C" w:rsidRDefault="001C696A" w:rsidP="007C7C66">
      <w:pPr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  <w:r w:rsidRPr="001C696A">
        <w:rPr>
          <w:rFonts w:asciiTheme="majorBidi" w:hAnsiTheme="majorBidi" w:cstheme="majorBidi"/>
          <w:b/>
          <w:bCs/>
          <w:color w:val="00B050"/>
          <w:sz w:val="28"/>
          <w:szCs w:val="28"/>
        </w:rPr>
        <w:t xml:space="preserve">WHERE </w:t>
      </w:r>
      <w:r w:rsidR="00AE2B82" w:rsidRPr="001C696A">
        <w:rPr>
          <w:rFonts w:asciiTheme="majorBidi" w:hAnsiTheme="majorBidi" w:cstheme="majorBidi"/>
          <w:b/>
          <w:bCs/>
          <w:color w:val="00B050"/>
          <w:sz w:val="28"/>
          <w:szCs w:val="28"/>
        </w:rPr>
        <w:t xml:space="preserve"> </w:t>
      </w:r>
      <w:r w:rsidRPr="00C3138C">
        <w:rPr>
          <w:rFonts w:asciiTheme="majorBidi" w:hAnsiTheme="majorBidi" w:cstheme="majorBidi"/>
          <w:b/>
          <w:bCs/>
          <w:color w:val="00B050"/>
          <w:sz w:val="28"/>
          <w:szCs w:val="28"/>
        </w:rPr>
        <w:t>client.num_client=compte.num_client</w:t>
      </w:r>
    </w:p>
    <w:p w:rsidR="00C60A81" w:rsidRPr="00C60A81" w:rsidRDefault="00B268AF" w:rsidP="00C60A81">
      <w:pPr>
        <w:rPr>
          <w:rFonts w:asciiTheme="majorBidi" w:hAnsiTheme="majorBidi" w:cstheme="majorBidi"/>
          <w:b/>
          <w:bCs/>
          <w:color w:val="E36C0A" w:themeColor="accent6" w:themeShade="BF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4/ </w:t>
      </w:r>
      <w:r w:rsidR="00C60A8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60A81" w:rsidRPr="00C60A81">
        <w:rPr>
          <w:rFonts w:asciiTheme="majorBidi" w:hAnsiTheme="majorBidi" w:cstheme="majorBidi"/>
          <w:b/>
          <w:bCs/>
          <w:color w:val="E36C0A" w:themeColor="accent6" w:themeShade="BF"/>
          <w:sz w:val="28"/>
          <w:szCs w:val="28"/>
        </w:rPr>
        <w:t>SELECT num_client, num_compte, ville</w:t>
      </w:r>
    </w:p>
    <w:p w:rsidR="00C60A81" w:rsidRPr="00C60A81" w:rsidRDefault="00C60A81" w:rsidP="00C60A81">
      <w:pPr>
        <w:rPr>
          <w:rFonts w:asciiTheme="majorBidi" w:hAnsiTheme="majorBidi" w:cstheme="majorBidi"/>
          <w:b/>
          <w:bCs/>
          <w:color w:val="E36C0A" w:themeColor="accent6" w:themeShade="BF"/>
          <w:sz w:val="28"/>
          <w:szCs w:val="28"/>
        </w:rPr>
      </w:pPr>
      <w:r w:rsidRPr="00C60A81">
        <w:rPr>
          <w:rFonts w:asciiTheme="majorBidi" w:hAnsiTheme="majorBidi" w:cstheme="majorBidi"/>
          <w:b/>
          <w:bCs/>
          <w:color w:val="E36C0A" w:themeColor="accent6" w:themeShade="BF"/>
          <w:sz w:val="28"/>
          <w:szCs w:val="28"/>
        </w:rPr>
        <w:t>FROM Client, Compte, Agence</w:t>
      </w:r>
    </w:p>
    <w:p w:rsidR="00C60A81" w:rsidRDefault="00C60A81" w:rsidP="00C60A81">
      <w:pPr>
        <w:rPr>
          <w:rFonts w:asciiTheme="majorBidi" w:hAnsiTheme="majorBidi" w:cstheme="majorBidi"/>
          <w:b/>
          <w:bCs/>
          <w:color w:val="E36C0A" w:themeColor="accent6" w:themeShade="BF"/>
          <w:sz w:val="28"/>
          <w:szCs w:val="28"/>
        </w:rPr>
      </w:pPr>
      <w:r w:rsidRPr="00C60A81">
        <w:rPr>
          <w:rFonts w:asciiTheme="majorBidi" w:hAnsiTheme="majorBidi" w:cstheme="majorBidi"/>
          <w:b/>
          <w:bCs/>
          <w:color w:val="E36C0A" w:themeColor="accent6" w:themeShade="BF"/>
          <w:sz w:val="28"/>
          <w:szCs w:val="28"/>
        </w:rPr>
        <w:t>WHERE client.num_client=compte.num_client AND agence.num_agence=compte.num_agence AND ville= “d’Orsay” ;</w:t>
      </w:r>
    </w:p>
    <w:p w:rsidR="00931C9D" w:rsidRPr="00C3138C" w:rsidRDefault="00931C9D" w:rsidP="006B3BAF">
      <w:pPr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</w:pPr>
      <w:r w:rsidRPr="00C3138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5/ </w:t>
      </w:r>
      <w:r w:rsidRPr="00C3138C"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  <w:t>SELECT Nom, avg(Solde</w:t>
      </w:r>
      <w:r w:rsidR="006B3BAF" w:rsidRPr="00C3138C"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  <w:t>)</w:t>
      </w:r>
    </w:p>
    <w:p w:rsidR="00931C9D" w:rsidRPr="00C3138C" w:rsidRDefault="00931C9D" w:rsidP="00931C9D">
      <w:pPr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</w:pPr>
      <w:r w:rsidRPr="00C3138C"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  <w:t xml:space="preserve">FROM Agence, compte, client </w:t>
      </w:r>
    </w:p>
    <w:p w:rsidR="00931C9D" w:rsidRPr="00EC0C81" w:rsidRDefault="00931C9D" w:rsidP="00BD23E1">
      <w:pPr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</w:pPr>
      <w:r w:rsidRPr="00EC0C81"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  <w:t xml:space="preserve">WHERE Agence.num_agence = </w:t>
      </w:r>
      <w:r w:rsidR="00BD23E1" w:rsidRPr="00EC0C81"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  <w:t>Compte.num_agence</w:t>
      </w:r>
    </w:p>
    <w:p w:rsidR="00B268AF" w:rsidRPr="00C3138C" w:rsidRDefault="00BD23E1" w:rsidP="00C51AA8">
      <w:pPr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</w:pPr>
      <w:r w:rsidRPr="00C3138C"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  <w:t>Group</w:t>
      </w:r>
      <w:r w:rsidR="00931C9D" w:rsidRPr="00C3138C"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  <w:t xml:space="preserve"> by Nom</w:t>
      </w:r>
      <w:r w:rsidR="006B3BAF" w:rsidRPr="00C3138C">
        <w:rPr>
          <w:rFonts w:asciiTheme="majorBidi" w:hAnsiTheme="majorBidi" w:cstheme="majorBidi"/>
          <w:b/>
          <w:bCs/>
          <w:color w:val="5F497A" w:themeColor="accent4" w:themeShade="BF"/>
          <w:sz w:val="28"/>
          <w:szCs w:val="28"/>
          <w:lang w:val="en-US"/>
        </w:rPr>
        <w:t> ;</w:t>
      </w:r>
    </w:p>
    <w:p w:rsidR="00731D41" w:rsidRPr="00C51AA8" w:rsidRDefault="00C51AA8" w:rsidP="007C7C6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Visité ce Site pour Voir Les réponse avec d’autre Méthode </w:t>
      </w:r>
      <w:r w:rsidRPr="00C51AA8">
        <w:rPr>
          <w:rFonts w:asciiTheme="majorBidi" w:hAnsiTheme="majorBidi" w:cstheme="majorBidi"/>
          <w:sz w:val="24"/>
          <w:szCs w:val="24"/>
        </w:rPr>
        <w:t xml:space="preserve">: </w:t>
      </w:r>
      <w:hyperlink r:id="rId7" w:history="1">
        <w:r w:rsidRPr="00C51AA8">
          <w:rPr>
            <w:rStyle w:val="Lienhypertexte"/>
            <w:rFonts w:asciiTheme="majorBidi" w:hAnsiTheme="majorBidi" w:cstheme="majorBidi"/>
            <w:sz w:val="24"/>
            <w:szCs w:val="24"/>
          </w:rPr>
          <w:t>http://perso.univ-lr.fr/pboursie/ExerciceSQL_Banque_Corrige.PDF</w:t>
        </w:r>
      </w:hyperlink>
      <w:r w:rsidRPr="00C51AA8">
        <w:rPr>
          <w:rFonts w:asciiTheme="majorBidi" w:hAnsiTheme="majorBidi" w:cstheme="majorBidi"/>
          <w:sz w:val="24"/>
          <w:szCs w:val="24"/>
        </w:rPr>
        <w:t xml:space="preserve"> </w:t>
      </w:r>
    </w:p>
    <w:p w:rsidR="00AE2B82" w:rsidRDefault="00016D95" w:rsidP="007C7C66">
      <w:pPr>
        <w:rPr>
          <w:rFonts w:ascii="Bookman Old Style" w:hAnsi="Bookman Old Style" w:cstheme="majorBidi"/>
          <w:b/>
          <w:bCs/>
          <w:i/>
          <w:iCs/>
          <w:color w:val="0070C0"/>
          <w:sz w:val="36"/>
          <w:szCs w:val="36"/>
          <w:u w:val="single"/>
        </w:rPr>
      </w:pPr>
      <w:r w:rsidRPr="00016D95">
        <w:rPr>
          <w:rFonts w:ascii="Bookman Old Style" w:hAnsi="Bookman Old Style" w:cstheme="majorBidi"/>
          <w:b/>
          <w:bCs/>
          <w:i/>
          <w:iCs/>
          <w:color w:val="0070C0"/>
          <w:sz w:val="36"/>
          <w:szCs w:val="36"/>
          <w:u w:val="single"/>
        </w:rPr>
        <w:lastRenderedPageBreak/>
        <w:t>Partie5</w:t>
      </w:r>
    </w:p>
    <w:p w:rsidR="00E53392" w:rsidRPr="00C3138C" w:rsidRDefault="00540634" w:rsidP="000E691D">
      <w:pPr>
        <w:tabs>
          <w:tab w:val="left" w:pos="3274"/>
          <w:tab w:val="left" w:pos="5589"/>
        </w:tabs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90pt;margin-top:49.15pt;width:29.15pt;height:84pt;flip:x;z-index:251662336" o:connectortype="straight"/>
        </w:pict>
      </w:r>
      <w:r>
        <w:rPr>
          <w:rFonts w:asciiTheme="majorBidi" w:hAnsiTheme="majorBidi" w:cstheme="majorBidi"/>
          <w:b/>
          <w:bCs/>
          <w:noProof/>
          <w:sz w:val="32"/>
          <w:szCs w:val="32"/>
          <w:lang w:eastAsia="fr-FR"/>
        </w:rPr>
        <w:pict>
          <v:shape id="_x0000_s1028" type="#_x0000_t32" style="position:absolute;margin-left:188pt;margin-top:56.85pt;width:7.7pt;height:60pt;z-index:251661312" o:connectortype="straight"/>
        </w:pict>
      </w:r>
      <w:r w:rsidR="00C3138C" w:rsidRPr="00C3138C">
        <w:rPr>
          <w:rFonts w:asciiTheme="majorBidi" w:hAnsiTheme="majorBidi" w:cstheme="majorBidi"/>
          <w:b/>
          <w:bCs/>
          <w:sz w:val="32"/>
          <w:szCs w:val="32"/>
        </w:rPr>
        <w:t>A</w:t>
      </w:r>
      <w:r w:rsidR="000E69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691D">
        <w:rPr>
          <w:rFonts w:asciiTheme="majorBidi" w:hAnsiTheme="majorBidi" w:cstheme="maj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623207" cy="573466"/>
            <wp:effectExtent l="19050" t="0" r="5443" b="0"/>
            <wp:docPr id="10" name="Image 5" descr="C:\Program Files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03" cy="57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91D">
        <w:rPr>
          <w:rFonts w:asciiTheme="majorBidi" w:hAnsiTheme="majorBidi" w:cstheme="majorBidi"/>
          <w:b/>
          <w:bCs/>
          <w:sz w:val="32"/>
          <w:szCs w:val="32"/>
        </w:rPr>
        <w:t>B</w:t>
      </w:r>
      <w:r w:rsidR="000E69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691D">
        <w:rPr>
          <w:rFonts w:asciiTheme="majorBidi" w:hAnsiTheme="majorBidi" w:cstheme="majorBidi"/>
          <w:b/>
          <w:bCs/>
          <w:noProof/>
          <w:sz w:val="32"/>
          <w:szCs w:val="32"/>
          <w:lang w:eastAsia="fr-FR"/>
        </w:rPr>
        <w:drawing>
          <wp:inline distT="0" distB="0" distL="0" distR="0">
            <wp:extent cx="629013" cy="578809"/>
            <wp:effectExtent l="19050" t="0" r="0" b="0"/>
            <wp:docPr id="11" name="Image 6" descr="C:\Program Files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08" cy="578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91D">
        <w:rPr>
          <w:rFonts w:asciiTheme="majorBidi" w:hAnsiTheme="majorBidi" w:cstheme="majorBidi"/>
          <w:b/>
          <w:bCs/>
          <w:sz w:val="32"/>
          <w:szCs w:val="32"/>
        </w:rPr>
        <w:t>D</w:t>
      </w:r>
    </w:p>
    <w:p w:rsidR="000E691D" w:rsidRDefault="00C3138C" w:rsidP="000E691D">
      <w:pPr>
        <w:tabs>
          <w:tab w:val="left" w:pos="3274"/>
          <w:tab w:val="left" w:pos="5589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9665" cy="598714"/>
            <wp:effectExtent l="19050" t="0" r="0" b="0"/>
            <wp:wrapSquare wrapText="bothSides"/>
            <wp:docPr id="2" name="Image 1" descr="C:\Program Files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65" cy="598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tab/>
        <w:t>172.16.11.200</w:t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tab/>
        <w:t>172.16.11.100</w:t>
      </w:r>
    </w:p>
    <w:p w:rsidR="007778E4" w:rsidRPr="00AE2B82" w:rsidRDefault="00540634" w:rsidP="000E691D">
      <w:pPr>
        <w:tabs>
          <w:tab w:val="left" w:pos="3274"/>
          <w:tab w:val="left" w:pos="5589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pict>
          <v:shape id="_x0000_s1027" type="#_x0000_t32" style="position:absolute;margin-left:-12.95pt;margin-top:11.1pt;width:118.3pt;height:27.45pt;z-index:251660288" o:connectortype="straight"/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pict>
          <v:oval id="_x0000_s1026" style="position:absolute;margin-left:91.6pt;margin-top:26.55pt;width:150.9pt;height:67.7pt;z-index:251659264"/>
        </w:pict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tab/>
        <w:t>255.255.0.0</w:t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tab/>
        <w:t>255.255.255.0</w:t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br w:type="textWrapping" w:clear="all"/>
      </w:r>
    </w:p>
    <w:p w:rsidR="007C7C66" w:rsidRPr="00AE2B82" w:rsidRDefault="00540634" w:rsidP="00596DC8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pict>
          <v:shape id="_x0000_s1032" type="#_x0000_t32" style="position:absolute;margin-left:298.6pt;margin-top:27.45pt;width:59.1pt;height:75.45pt;flip:x y;z-index:251665408" o:connectortype="straight"/>
        </w:pict>
      </w:r>
      <w:r w:rsidR="00C3138C">
        <w:rPr>
          <w:rFonts w:asciiTheme="majorBidi" w:hAnsiTheme="majorBidi" w:cstheme="majorBidi"/>
          <w:b/>
          <w:bCs/>
          <w:sz w:val="28"/>
          <w:szCs w:val="28"/>
        </w:rPr>
        <w:t>172.16.10.200</w:t>
      </w:r>
    </w:p>
    <w:p w:rsidR="007C7C66" w:rsidRPr="00AE2B82" w:rsidRDefault="00540634" w:rsidP="00596DC8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pict>
          <v:shape id="_x0000_s1031" type="#_x0000_t32" style="position:absolute;margin-left:242.85pt;margin-top:18.6pt;width:6.85pt;height:48.85pt;flip:y;z-index:251664384" o:connectortype="straight"/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pict>
          <v:shape id="_x0000_s1030" type="#_x0000_t32" style="position:absolute;margin-left:125.45pt;margin-top:18.6pt;width:77.15pt;height:55.75pt;flip:y;z-index:251663360" o:connectortype="straight"/>
        </w:pict>
      </w:r>
      <w:r w:rsidR="00C3138C">
        <w:rPr>
          <w:rFonts w:asciiTheme="majorBidi" w:hAnsiTheme="majorBidi" w:cstheme="majorBidi"/>
          <w:b/>
          <w:bCs/>
          <w:sz w:val="28"/>
          <w:szCs w:val="28"/>
        </w:rPr>
        <w:t>255.255.0.0</w:t>
      </w:r>
    </w:p>
    <w:p w:rsidR="000608BF" w:rsidRPr="00AE2B82" w:rsidRDefault="00C3138C" w:rsidP="000E691D">
      <w:pPr>
        <w:tabs>
          <w:tab w:val="left" w:pos="1954"/>
          <w:tab w:val="center" w:pos="4536"/>
          <w:tab w:val="left" w:pos="7269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  <w:t>C</w:t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tab/>
        <w:t>E</w:t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tab/>
        <w:t>F</w:t>
      </w:r>
    </w:p>
    <w:p w:rsidR="00C3138C" w:rsidRDefault="00C3138C" w:rsidP="000E691D">
      <w:pPr>
        <w:tabs>
          <w:tab w:val="left" w:pos="926"/>
          <w:tab w:val="left" w:pos="1491"/>
          <w:tab w:val="center" w:pos="4536"/>
          <w:tab w:val="left" w:pos="6891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drawing>
          <wp:inline distT="0" distB="0" distL="0" distR="0">
            <wp:extent cx="597273" cy="631372"/>
            <wp:effectExtent l="19050" t="0" r="0" b="0"/>
            <wp:docPr id="3" name="Image 2" descr="C:\Program Files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07" cy="632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drawing>
          <wp:inline distT="0" distB="0" distL="0" distR="0">
            <wp:extent cx="677636" cy="631371"/>
            <wp:effectExtent l="19050" t="0" r="8164" b="0"/>
            <wp:docPr id="4" name="Image 3" descr="C:\Program Files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825" cy="641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tab/>
      </w:r>
      <w:r w:rsidR="000E691D">
        <w:rPr>
          <w:rFonts w:asciiTheme="majorBidi" w:hAnsiTheme="majorBidi" w:cstheme="majorBidi"/>
          <w:b/>
          <w:bCs/>
          <w:noProof/>
          <w:sz w:val="28"/>
          <w:szCs w:val="28"/>
          <w:lang w:eastAsia="fr-FR"/>
        </w:rPr>
        <w:drawing>
          <wp:inline distT="0" distB="0" distL="0" distR="0">
            <wp:extent cx="688522" cy="631372"/>
            <wp:effectExtent l="19050" t="0" r="0" b="0"/>
            <wp:docPr id="7" name="Image 4" descr="C:\Program Files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91" cy="63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38C" w:rsidRDefault="00C3138C" w:rsidP="000E691D">
      <w:pPr>
        <w:tabs>
          <w:tab w:val="left" w:pos="1491"/>
          <w:tab w:val="center" w:pos="4536"/>
          <w:tab w:val="left" w:pos="6891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>172.16.100.20</w:t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tab/>
        <w:t>172.16.100.10</w:t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tab/>
        <w:t>172.16.10.10</w:t>
      </w:r>
    </w:p>
    <w:p w:rsidR="00236294" w:rsidRDefault="00C3138C" w:rsidP="000E691D">
      <w:pPr>
        <w:tabs>
          <w:tab w:val="left" w:pos="1491"/>
          <w:tab w:val="left" w:pos="3823"/>
          <w:tab w:val="left" w:pos="6891"/>
        </w:tabs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>255.255.0.0</w:t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tab/>
        <w:t>255.255.255.0</w:t>
      </w:r>
      <w:r w:rsidR="000E691D">
        <w:rPr>
          <w:rFonts w:asciiTheme="majorBidi" w:hAnsiTheme="majorBidi" w:cstheme="majorBidi"/>
          <w:b/>
          <w:bCs/>
          <w:sz w:val="28"/>
          <w:szCs w:val="28"/>
        </w:rPr>
        <w:tab/>
        <w:t>255.255.255.0</w:t>
      </w:r>
    </w:p>
    <w:p w:rsidR="00236294" w:rsidRDefault="00236294" w:rsidP="00236294">
      <w:pPr>
        <w:rPr>
          <w:rFonts w:asciiTheme="majorBidi" w:hAnsiTheme="majorBidi" w:cstheme="majorBidi"/>
          <w:sz w:val="28"/>
          <w:szCs w:val="28"/>
        </w:rPr>
      </w:pPr>
    </w:p>
    <w:p w:rsidR="00236294" w:rsidRPr="00236294" w:rsidRDefault="00236294" w:rsidP="0023629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1/</w:t>
      </w:r>
    </w:p>
    <w:tbl>
      <w:tblPr>
        <w:tblStyle w:val="Grilledutableau"/>
        <w:tblW w:w="0" w:type="auto"/>
        <w:tblLook w:val="04A0"/>
      </w:tblPr>
      <w:tblGrid>
        <w:gridCol w:w="1010"/>
        <w:gridCol w:w="2075"/>
        <w:gridCol w:w="6178"/>
      </w:tblGrid>
      <w:tr w:rsidR="00236294" w:rsidTr="00236294">
        <w:tc>
          <w:tcPr>
            <w:tcW w:w="1010" w:type="dxa"/>
          </w:tcPr>
          <w:p w:rsidR="00236294" w:rsidRDefault="00236294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L’hôte</w:t>
            </w:r>
          </w:p>
        </w:tc>
        <w:tc>
          <w:tcPr>
            <w:tcW w:w="2075" w:type="dxa"/>
          </w:tcPr>
          <w:p w:rsidR="00236294" w:rsidRDefault="00236294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Peu dialoguer avec</w:t>
            </w:r>
          </w:p>
        </w:tc>
        <w:tc>
          <w:tcPr>
            <w:tcW w:w="6178" w:type="dxa"/>
          </w:tcPr>
          <w:p w:rsidR="00236294" w:rsidRDefault="00236294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Explication</w:t>
            </w:r>
          </w:p>
        </w:tc>
      </w:tr>
      <w:tr w:rsidR="00236294" w:rsidTr="00236294">
        <w:tc>
          <w:tcPr>
            <w:tcW w:w="1010" w:type="dxa"/>
          </w:tcPr>
          <w:p w:rsidR="00236294" w:rsidRDefault="00576B69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075" w:type="dxa"/>
          </w:tcPr>
          <w:p w:rsidR="00236294" w:rsidRDefault="00E352FA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C/B</w:t>
            </w:r>
          </w:p>
        </w:tc>
        <w:tc>
          <w:tcPr>
            <w:tcW w:w="6178" w:type="dxa"/>
          </w:tcPr>
          <w:p w:rsidR="00236294" w:rsidRDefault="00E352FA" w:rsidP="002362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Parce que en a l’adresse IP et leur masque, et pour connaitre l’hôte qui peuvent communiquer avec l’autre Il faut avoir les hôtes le même adresse réseaux, alors la relation c simple (Masque ET adresse IP)   et=et logique …exemple</w:t>
            </w:r>
          </w:p>
          <w:p w:rsidR="00E352FA" w:rsidRDefault="00E352FA" w:rsidP="002362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172.16.10.200 ET 255.255.0.0=</w:t>
            </w:r>
            <w:r w:rsidRPr="007D2F2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172.16.0.0</w:t>
            </w:r>
          </w:p>
          <w:p w:rsidR="00E352FA" w:rsidRDefault="00E352FA" w:rsidP="002362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6294" w:rsidTr="00236294">
        <w:tc>
          <w:tcPr>
            <w:tcW w:w="1010" w:type="dxa"/>
          </w:tcPr>
          <w:p w:rsidR="00236294" w:rsidRDefault="00576B69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075" w:type="dxa"/>
          </w:tcPr>
          <w:p w:rsidR="00236294" w:rsidRDefault="00E352FA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A/C</w:t>
            </w:r>
          </w:p>
        </w:tc>
        <w:tc>
          <w:tcPr>
            <w:tcW w:w="6178" w:type="dxa"/>
          </w:tcPr>
          <w:p w:rsidR="00236294" w:rsidRDefault="00E352FA" w:rsidP="002362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172.16.11.200 ET 255.255.0.0=</w:t>
            </w:r>
            <w:r w:rsidRPr="007D2F2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172.16.0.0</w:t>
            </w:r>
          </w:p>
        </w:tc>
      </w:tr>
      <w:tr w:rsidR="00236294" w:rsidTr="00236294">
        <w:tc>
          <w:tcPr>
            <w:tcW w:w="1010" w:type="dxa"/>
          </w:tcPr>
          <w:p w:rsidR="00236294" w:rsidRDefault="00576B69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075" w:type="dxa"/>
          </w:tcPr>
          <w:p w:rsidR="00236294" w:rsidRDefault="00E352FA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A/B</w:t>
            </w:r>
          </w:p>
        </w:tc>
        <w:tc>
          <w:tcPr>
            <w:tcW w:w="6178" w:type="dxa"/>
          </w:tcPr>
          <w:p w:rsidR="00236294" w:rsidRDefault="00E352FA" w:rsidP="002362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172.16.100.20 ET 255.255.0.0=</w:t>
            </w:r>
            <w:r w:rsidRPr="007D2F2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172.16.0.0</w:t>
            </w:r>
          </w:p>
        </w:tc>
      </w:tr>
      <w:tr w:rsidR="00236294" w:rsidTr="00236294">
        <w:tc>
          <w:tcPr>
            <w:tcW w:w="1010" w:type="dxa"/>
          </w:tcPr>
          <w:p w:rsidR="00236294" w:rsidRDefault="00576B69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2075" w:type="dxa"/>
          </w:tcPr>
          <w:p w:rsidR="00236294" w:rsidRDefault="00E352FA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aucun</w:t>
            </w:r>
          </w:p>
        </w:tc>
        <w:tc>
          <w:tcPr>
            <w:tcW w:w="6178" w:type="dxa"/>
          </w:tcPr>
          <w:p w:rsidR="00236294" w:rsidRDefault="007D2F28" w:rsidP="002362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  <w:r w:rsidRPr="007D2F28">
              <w:rPr>
                <w:rFonts w:asciiTheme="majorBidi" w:hAnsiTheme="majorBidi" w:cstheme="majorBidi"/>
                <w:b/>
                <w:bCs/>
                <w:color w:val="7030A0"/>
                <w:sz w:val="28"/>
                <w:szCs w:val="28"/>
              </w:rPr>
              <w:t>172.16.11.0</w:t>
            </w:r>
            <w:r>
              <w:rPr>
                <w:rFonts w:asciiTheme="majorBidi" w:hAnsiTheme="majorBidi" w:cstheme="majorBidi"/>
                <w:b/>
                <w:bCs/>
                <w:color w:val="7030A0"/>
                <w:sz w:val="28"/>
                <w:szCs w:val="28"/>
              </w:rPr>
              <w:t xml:space="preserve">   ???</w:t>
            </w:r>
          </w:p>
        </w:tc>
      </w:tr>
      <w:tr w:rsidR="00236294" w:rsidTr="00236294">
        <w:tc>
          <w:tcPr>
            <w:tcW w:w="1010" w:type="dxa"/>
          </w:tcPr>
          <w:p w:rsidR="00236294" w:rsidRDefault="00576B69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2075" w:type="dxa"/>
          </w:tcPr>
          <w:p w:rsidR="00236294" w:rsidRDefault="00E352FA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aucun</w:t>
            </w:r>
          </w:p>
        </w:tc>
        <w:tc>
          <w:tcPr>
            <w:tcW w:w="6178" w:type="dxa"/>
          </w:tcPr>
          <w:p w:rsidR="00236294" w:rsidRDefault="007D2F28" w:rsidP="002362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  <w:r w:rsidRPr="007D2F28">
              <w:rPr>
                <w:rFonts w:asciiTheme="majorBidi" w:hAnsiTheme="majorBidi" w:cstheme="majorBidi"/>
                <w:b/>
                <w:bCs/>
                <w:color w:val="7030A0"/>
                <w:sz w:val="28"/>
                <w:szCs w:val="28"/>
              </w:rPr>
              <w:t>172.16.100.0</w:t>
            </w:r>
            <w:r>
              <w:rPr>
                <w:rFonts w:asciiTheme="majorBidi" w:hAnsiTheme="majorBidi" w:cstheme="majorBidi"/>
                <w:b/>
                <w:bCs/>
                <w:color w:val="7030A0"/>
                <w:sz w:val="28"/>
                <w:szCs w:val="28"/>
              </w:rPr>
              <w:t> ???</w:t>
            </w:r>
          </w:p>
        </w:tc>
      </w:tr>
      <w:tr w:rsidR="00236294" w:rsidTr="00236294">
        <w:tc>
          <w:tcPr>
            <w:tcW w:w="1010" w:type="dxa"/>
          </w:tcPr>
          <w:p w:rsidR="00236294" w:rsidRDefault="00576B69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</w:t>
            </w:r>
          </w:p>
        </w:tc>
        <w:tc>
          <w:tcPr>
            <w:tcW w:w="2075" w:type="dxa"/>
          </w:tcPr>
          <w:p w:rsidR="00236294" w:rsidRDefault="00E352FA" w:rsidP="0023629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aucun</w:t>
            </w:r>
          </w:p>
        </w:tc>
        <w:tc>
          <w:tcPr>
            <w:tcW w:w="6178" w:type="dxa"/>
          </w:tcPr>
          <w:p w:rsidR="00236294" w:rsidRDefault="007D2F28" w:rsidP="002362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=</w:t>
            </w:r>
            <w:r w:rsidRPr="007D2F28">
              <w:rPr>
                <w:rFonts w:asciiTheme="majorBidi" w:hAnsiTheme="majorBidi" w:cstheme="majorBidi"/>
                <w:b/>
                <w:bCs/>
                <w:color w:val="7030A0"/>
                <w:sz w:val="28"/>
                <w:szCs w:val="28"/>
              </w:rPr>
              <w:t>172.16.10.0</w:t>
            </w:r>
            <w:r>
              <w:rPr>
                <w:rFonts w:asciiTheme="majorBidi" w:hAnsiTheme="majorBidi" w:cstheme="majorBidi"/>
                <w:b/>
                <w:bCs/>
                <w:color w:val="7030A0"/>
                <w:sz w:val="28"/>
                <w:szCs w:val="28"/>
              </w:rPr>
              <w:t xml:space="preserve">   ???</w:t>
            </w:r>
          </w:p>
        </w:tc>
      </w:tr>
    </w:tbl>
    <w:p w:rsidR="00596DC8" w:rsidRDefault="00596DC8" w:rsidP="00236294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22D8D" w:rsidRDefault="00622D8D" w:rsidP="00236294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2/ </w:t>
      </w:r>
      <w:r w:rsidRPr="00622D8D">
        <w:rPr>
          <w:rFonts w:asciiTheme="majorBidi" w:hAnsiTheme="majorBidi" w:cstheme="majorBidi"/>
          <w:b/>
          <w:bCs/>
          <w:color w:val="FF0000"/>
          <w:sz w:val="28"/>
          <w:szCs w:val="28"/>
        </w:rPr>
        <w:t>Est-il possible de faire communiquer tous les hôtes de ce segment</w:t>
      </w:r>
      <w:r>
        <w:rPr>
          <w:rFonts w:asciiTheme="majorBidi" w:hAnsiTheme="majorBidi" w:cstheme="majorBidi"/>
          <w:b/>
          <w:bCs/>
          <w:sz w:val="28"/>
          <w:szCs w:val="28"/>
        </w:rPr>
        <w:t> : il faut un ROUTEUR.</w:t>
      </w:r>
    </w:p>
    <w:p w:rsidR="00622D8D" w:rsidRDefault="00622D8D" w:rsidP="00622D8D">
      <w:pPr>
        <w:rPr>
          <w:rStyle w:val="apple-style-span"/>
          <w:rFonts w:asciiTheme="majorBidi" w:hAnsiTheme="majorBidi" w:cstheme="majorBidi"/>
          <w:b/>
          <w:bCs/>
          <w:sz w:val="28"/>
          <w:szCs w:val="28"/>
        </w:rPr>
      </w:pPr>
      <w:r w:rsidRPr="00622D8D">
        <w:rPr>
          <w:rFonts w:asciiTheme="majorBidi" w:hAnsiTheme="majorBidi" w:cstheme="majorBidi"/>
          <w:b/>
          <w:bCs/>
          <w:color w:val="FF0000"/>
          <w:sz w:val="28"/>
          <w:szCs w:val="28"/>
        </w:rPr>
        <w:t>En gardent les mêmes masques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 : pour garder même masques il faut un routeur parce que </w:t>
      </w:r>
      <w:r w:rsidRPr="00106B86"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>le routeur il reçoit des cellules IP sur l'un de ses ports et les rebalances sur le port qui permets de se rapprocher le plus de l'adresse d'arrivée. Il a des tables d'IP en mémoires et compare chaque cellules pour les acheminer (puisque chaque cellule contient un certain nombre d'information de base, entre autre l'IP d'arrivée)</w:t>
      </w:r>
      <w:r w:rsidR="004A6487"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>.</w:t>
      </w:r>
    </w:p>
    <w:p w:rsidR="004A6487" w:rsidRDefault="004A6487" w:rsidP="004A6487">
      <w:pPr>
        <w:rPr>
          <w:rStyle w:val="apple-style-span"/>
          <w:rFonts w:asciiTheme="majorBidi" w:hAnsiTheme="majorBidi" w:cstheme="majorBidi"/>
          <w:b/>
          <w:bCs/>
          <w:sz w:val="28"/>
          <w:szCs w:val="28"/>
        </w:rPr>
      </w:pPr>
      <w:r w:rsidRPr="004A6487"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  <w:t xml:space="preserve">En gardent les mêmes </w:t>
      </w:r>
      <w:r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  <w:t>adresses</w:t>
      </w:r>
      <w:r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> </w:t>
      </w:r>
      <w:r w:rsidR="008D444D"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>: on fixe IP on j’oue sur les masque</w:t>
      </w:r>
    </w:p>
    <w:p w:rsidR="00FF68BB" w:rsidRDefault="00FF68BB" w:rsidP="004A6487">
      <w:pPr>
        <w:rPr>
          <w:rStyle w:val="apple-style-span"/>
          <w:rFonts w:asciiTheme="majorBidi" w:hAnsiTheme="majorBidi" w:cstheme="majorBidi"/>
          <w:b/>
          <w:bCs/>
          <w:sz w:val="28"/>
          <w:szCs w:val="28"/>
        </w:rPr>
      </w:pPr>
      <w:r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 xml:space="preserve">3/ </w:t>
      </w:r>
      <w:r w:rsidRPr="00FF68BB"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  <w:t>Le but est-il-atteint</w:t>
      </w:r>
      <w:r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> : OUI</w:t>
      </w:r>
    </w:p>
    <w:p w:rsidR="00FF68BB" w:rsidRDefault="00FF68BB" w:rsidP="004A6487">
      <w:pPr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FF68BB"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  <w:t>Explication</w:t>
      </w:r>
      <w:r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> </w:t>
      </w:r>
      <w:r w:rsidR="008825D3"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 xml:space="preserve">: alors en va faire le Produit logique entre IP et le nouveaux masque   </w:t>
      </w:r>
      <w:r w:rsidR="008825D3" w:rsidRPr="00D62B66">
        <w:rPr>
          <w:rStyle w:val="apple-style-span"/>
          <w:rFonts w:asciiTheme="majorBidi" w:hAnsiTheme="majorBidi" w:cstheme="majorBidi"/>
          <w:b/>
          <w:bCs/>
          <w:color w:val="7030A0"/>
          <w:sz w:val="28"/>
          <w:szCs w:val="28"/>
        </w:rPr>
        <w:t>@IP ET masque</w:t>
      </w:r>
      <w:r w:rsidR="008825D3"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 xml:space="preserve">…en fin le résultat </w:t>
      </w:r>
      <w:r w:rsidR="008825D3" w:rsidRPr="00D62B66"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  <w:t>A, C, E, F</w:t>
      </w:r>
      <w:r w:rsidR="00D62B66"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 xml:space="preserve"> parce que même réseaux </w:t>
      </w:r>
      <w:r w:rsidR="00D62B66" w:rsidRPr="00D62B66"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  <w:t>172.16.0.0</w:t>
      </w:r>
      <w:r w:rsidR="008825D3"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 xml:space="preserve"> puissent se parler mais </w:t>
      </w:r>
      <w:r w:rsidR="008825D3" w:rsidRPr="00D62B66"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  <w:t>B</w:t>
      </w:r>
      <w:r w:rsidR="008825D3"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 xml:space="preserve"> ne parle qu’avec </w:t>
      </w:r>
      <w:r w:rsidR="008825D3" w:rsidRPr="00D62B66"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  <w:t>D</w:t>
      </w:r>
      <w:r w:rsidR="008825D3"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 xml:space="preserve"> et réciproquement</w:t>
      </w:r>
      <w:r w:rsidR="00D62B66">
        <w:rPr>
          <w:rStyle w:val="apple-style-span"/>
          <w:rFonts w:asciiTheme="majorBidi" w:hAnsiTheme="majorBidi" w:cstheme="majorBidi"/>
          <w:b/>
          <w:bCs/>
          <w:sz w:val="28"/>
          <w:szCs w:val="28"/>
        </w:rPr>
        <w:t xml:space="preserve"> parce que adresse réseaux </w:t>
      </w:r>
      <w:r w:rsidR="00D62B66" w:rsidRPr="00D62B66"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  <w:t>172.16.11.0</w:t>
      </w:r>
    </w:p>
    <w:p w:rsidR="002E0ADE" w:rsidRDefault="002E0ADE" w:rsidP="004A6487">
      <w:pPr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2E0ADE" w:rsidRDefault="002E0ADE" w:rsidP="004A6487">
      <w:pPr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2E0ADE" w:rsidRDefault="002E0ADE" w:rsidP="004A6487">
      <w:pPr>
        <w:rPr>
          <w:rStyle w:val="apple-style-span"/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:rsidR="002E0ADE" w:rsidRPr="002E0ADE" w:rsidRDefault="002E0ADE" w:rsidP="004A6487">
      <w:pPr>
        <w:rPr>
          <w:rStyle w:val="apple-style-span"/>
          <w:rFonts w:ascii="Comic Sans MS" w:hAnsi="Comic Sans MS" w:cstheme="majorBidi"/>
          <w:b/>
          <w:bCs/>
          <w:color w:val="17365D" w:themeColor="text2" w:themeShade="BF"/>
          <w:sz w:val="40"/>
          <w:szCs w:val="40"/>
        </w:rPr>
      </w:pPr>
      <w:r w:rsidRPr="002E0ADE">
        <w:rPr>
          <w:rStyle w:val="apple-style-span"/>
          <w:rFonts w:ascii="Comic Sans MS" w:hAnsi="Comic Sans MS" w:cstheme="majorBidi"/>
          <w:b/>
          <w:bCs/>
          <w:color w:val="17365D" w:themeColor="text2" w:themeShade="BF"/>
          <w:sz w:val="40"/>
          <w:szCs w:val="40"/>
        </w:rPr>
        <w:t xml:space="preserve">Réaliser Par : </w:t>
      </w:r>
      <w:r w:rsidRPr="00491322">
        <w:rPr>
          <w:rStyle w:val="apple-style-span"/>
          <w:rFonts w:ascii="Comic Sans MS" w:hAnsi="Comic Sans MS" w:cstheme="majorBidi"/>
          <w:b/>
          <w:bCs/>
          <w:color w:val="0000FF"/>
          <w:sz w:val="40"/>
          <w:szCs w:val="40"/>
        </w:rPr>
        <w:t>Elmoudden Khalid</w:t>
      </w:r>
    </w:p>
    <w:p w:rsidR="002E0ADE" w:rsidRPr="00476AB4" w:rsidRDefault="002E0ADE" w:rsidP="004A6487">
      <w:pPr>
        <w:rPr>
          <w:rStyle w:val="apple-style-span"/>
          <w:rFonts w:ascii="Comic Sans MS" w:hAnsi="Comic Sans MS" w:cstheme="majorBidi"/>
          <w:b/>
          <w:bCs/>
          <w:color w:val="FF0000"/>
          <w:sz w:val="40"/>
          <w:szCs w:val="40"/>
        </w:rPr>
      </w:pPr>
      <w:r w:rsidRPr="00476AB4">
        <w:rPr>
          <w:rStyle w:val="apple-style-span"/>
          <w:rFonts w:ascii="Comic Sans MS" w:hAnsi="Comic Sans MS" w:cstheme="majorBidi"/>
          <w:b/>
          <w:bCs/>
          <w:color w:val="FF0000"/>
          <w:sz w:val="40"/>
          <w:szCs w:val="40"/>
        </w:rPr>
        <w:t>ISTA AGADIR</w:t>
      </w:r>
    </w:p>
    <w:p w:rsidR="002E0ADE" w:rsidRDefault="002E0ADE" w:rsidP="004A6487">
      <w:pPr>
        <w:rPr>
          <w:rFonts w:ascii="Comic Sans MS" w:hAnsi="Comic Sans MS" w:cstheme="majorBidi"/>
          <w:b/>
          <w:bCs/>
          <w:color w:val="17365D" w:themeColor="text2" w:themeShade="BF"/>
          <w:sz w:val="40"/>
          <w:szCs w:val="40"/>
        </w:rPr>
      </w:pPr>
      <w:r w:rsidRPr="002E0ADE">
        <w:rPr>
          <w:rStyle w:val="apple-style-span"/>
          <w:rFonts w:ascii="Comic Sans MS" w:hAnsi="Comic Sans MS" w:cstheme="majorBidi"/>
          <w:b/>
          <w:bCs/>
          <w:color w:val="17365D" w:themeColor="text2" w:themeShade="BF"/>
          <w:sz w:val="40"/>
          <w:szCs w:val="40"/>
        </w:rPr>
        <w:t xml:space="preserve">Visité notre site pour plus d’examen passage théorie et pratique avec correction </w:t>
      </w:r>
    </w:p>
    <w:p w:rsidR="002E0ADE" w:rsidRPr="002E0ADE" w:rsidRDefault="002E0ADE" w:rsidP="002E0ADE">
      <w:pPr>
        <w:rPr>
          <w:rFonts w:ascii="Comic Sans MS" w:hAnsi="Comic Sans MS" w:cstheme="majorBidi"/>
          <w:sz w:val="40"/>
          <w:szCs w:val="40"/>
        </w:rPr>
      </w:pPr>
    </w:p>
    <w:p w:rsidR="002E0ADE" w:rsidRDefault="002E0ADE" w:rsidP="002E0ADE">
      <w:pPr>
        <w:rPr>
          <w:rFonts w:ascii="Comic Sans MS" w:hAnsi="Comic Sans MS" w:cstheme="majorBidi"/>
          <w:sz w:val="40"/>
          <w:szCs w:val="40"/>
        </w:rPr>
      </w:pPr>
    </w:p>
    <w:p w:rsidR="002E0ADE" w:rsidRPr="002E0ADE" w:rsidRDefault="002E0ADE" w:rsidP="002E0ADE">
      <w:pPr>
        <w:tabs>
          <w:tab w:val="left" w:pos="1389"/>
        </w:tabs>
        <w:rPr>
          <w:rFonts w:ascii="Comic Sans MS" w:hAnsi="Comic Sans MS" w:cstheme="majorBidi"/>
          <w:b/>
          <w:bCs/>
          <w:color w:val="0000FF"/>
          <w:sz w:val="56"/>
          <w:szCs w:val="56"/>
          <w:u w:val="single"/>
        </w:rPr>
      </w:pPr>
      <w:r>
        <w:rPr>
          <w:rFonts w:ascii="Comic Sans MS" w:hAnsi="Comic Sans MS" w:cstheme="majorBidi"/>
          <w:sz w:val="40"/>
          <w:szCs w:val="40"/>
        </w:rPr>
        <w:tab/>
      </w:r>
      <w:r w:rsidRPr="002E0ADE">
        <w:rPr>
          <w:rFonts w:ascii="Comic Sans MS" w:hAnsi="Comic Sans MS" w:cstheme="majorBidi"/>
          <w:b/>
          <w:bCs/>
          <w:color w:val="0000FF"/>
          <w:sz w:val="56"/>
          <w:szCs w:val="56"/>
          <w:u w:val="single"/>
        </w:rPr>
        <w:t>www.ista-prepa.fr.gd</w:t>
      </w:r>
    </w:p>
    <w:sectPr w:rsidR="002E0ADE" w:rsidRPr="002E0ADE" w:rsidSect="00AE397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ECE" w:rsidRDefault="00F31ECE" w:rsidP="006437F9">
      <w:pPr>
        <w:spacing w:after="0" w:line="240" w:lineRule="auto"/>
      </w:pPr>
      <w:r>
        <w:separator/>
      </w:r>
    </w:p>
  </w:endnote>
  <w:endnote w:type="continuationSeparator" w:id="1">
    <w:p w:rsidR="00F31ECE" w:rsidRDefault="00F31ECE" w:rsidP="00643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ECE" w:rsidRDefault="00F31ECE" w:rsidP="006437F9">
      <w:pPr>
        <w:spacing w:after="0" w:line="240" w:lineRule="auto"/>
      </w:pPr>
      <w:r>
        <w:separator/>
      </w:r>
    </w:p>
  </w:footnote>
  <w:footnote w:type="continuationSeparator" w:id="1">
    <w:p w:rsidR="00F31ECE" w:rsidRDefault="00F31ECE" w:rsidP="00643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C9D" w:rsidRDefault="00931C9D" w:rsidP="006437F9">
    <w:pPr>
      <w:pStyle w:val="En-tte"/>
      <w:tabs>
        <w:tab w:val="clear" w:pos="4536"/>
        <w:tab w:val="clear" w:pos="9072"/>
        <w:tab w:val="left" w:pos="1491"/>
      </w:tabs>
      <w:jc w:val="center"/>
      <w:rPr>
        <w:rFonts w:asciiTheme="majorBidi" w:hAnsiTheme="majorBidi" w:cstheme="majorBidi"/>
        <w:b/>
        <w:bCs/>
        <w:i/>
        <w:iCs/>
        <w:color w:val="FF0000"/>
        <w:sz w:val="40"/>
        <w:szCs w:val="40"/>
        <w:u w:val="single"/>
      </w:rPr>
    </w:pPr>
    <w:r w:rsidRPr="006437F9">
      <w:rPr>
        <w:rFonts w:asciiTheme="majorBidi" w:hAnsiTheme="majorBidi" w:cstheme="majorBidi"/>
        <w:b/>
        <w:bCs/>
        <w:i/>
        <w:iCs/>
        <w:color w:val="FF0000"/>
        <w:sz w:val="40"/>
        <w:szCs w:val="40"/>
        <w:u w:val="single"/>
      </w:rPr>
      <w:t>Correction Examen passage théorie 2007</w:t>
    </w:r>
  </w:p>
  <w:p w:rsidR="006A0E65" w:rsidRDefault="006A0E65" w:rsidP="006437F9">
    <w:pPr>
      <w:pStyle w:val="En-tte"/>
      <w:tabs>
        <w:tab w:val="clear" w:pos="4536"/>
        <w:tab w:val="clear" w:pos="9072"/>
        <w:tab w:val="left" w:pos="1491"/>
      </w:tabs>
      <w:jc w:val="center"/>
      <w:rPr>
        <w:rFonts w:asciiTheme="majorBidi" w:hAnsiTheme="majorBidi" w:cstheme="majorBidi"/>
        <w:b/>
        <w:bCs/>
        <w:i/>
        <w:iCs/>
        <w:color w:val="FF0000"/>
        <w:sz w:val="40"/>
        <w:szCs w:val="40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26AB"/>
    <w:rsid w:val="00000D6A"/>
    <w:rsid w:val="00005851"/>
    <w:rsid w:val="00014129"/>
    <w:rsid w:val="00016D95"/>
    <w:rsid w:val="000203F5"/>
    <w:rsid w:val="00056357"/>
    <w:rsid w:val="000608BF"/>
    <w:rsid w:val="000728D6"/>
    <w:rsid w:val="000820D8"/>
    <w:rsid w:val="0008406C"/>
    <w:rsid w:val="000844B3"/>
    <w:rsid w:val="000E691D"/>
    <w:rsid w:val="00104BC5"/>
    <w:rsid w:val="00106B86"/>
    <w:rsid w:val="001547AC"/>
    <w:rsid w:val="00164B47"/>
    <w:rsid w:val="00191DF8"/>
    <w:rsid w:val="0019686F"/>
    <w:rsid w:val="001B37A0"/>
    <w:rsid w:val="001C696A"/>
    <w:rsid w:val="001D208A"/>
    <w:rsid w:val="001D2FDE"/>
    <w:rsid w:val="001E1B01"/>
    <w:rsid w:val="0021124C"/>
    <w:rsid w:val="00236294"/>
    <w:rsid w:val="00236AE2"/>
    <w:rsid w:val="00237243"/>
    <w:rsid w:val="002639D6"/>
    <w:rsid w:val="002921FA"/>
    <w:rsid w:val="002E0ADE"/>
    <w:rsid w:val="002F46D3"/>
    <w:rsid w:val="003F281F"/>
    <w:rsid w:val="00437B7D"/>
    <w:rsid w:val="00445463"/>
    <w:rsid w:val="00476AB4"/>
    <w:rsid w:val="00491322"/>
    <w:rsid w:val="004A6487"/>
    <w:rsid w:val="004B3F37"/>
    <w:rsid w:val="00540634"/>
    <w:rsid w:val="00557DBF"/>
    <w:rsid w:val="00576B69"/>
    <w:rsid w:val="00596DC8"/>
    <w:rsid w:val="005E5F29"/>
    <w:rsid w:val="00622D8D"/>
    <w:rsid w:val="006437F9"/>
    <w:rsid w:val="006875D3"/>
    <w:rsid w:val="006A0E65"/>
    <w:rsid w:val="006B3BAF"/>
    <w:rsid w:val="006E080F"/>
    <w:rsid w:val="00712D1F"/>
    <w:rsid w:val="00731D41"/>
    <w:rsid w:val="0074503F"/>
    <w:rsid w:val="007778E4"/>
    <w:rsid w:val="00783871"/>
    <w:rsid w:val="007C7C66"/>
    <w:rsid w:val="007D2F28"/>
    <w:rsid w:val="007D39B5"/>
    <w:rsid w:val="0081497C"/>
    <w:rsid w:val="00847961"/>
    <w:rsid w:val="00852284"/>
    <w:rsid w:val="0087794D"/>
    <w:rsid w:val="008825D3"/>
    <w:rsid w:val="008B35B0"/>
    <w:rsid w:val="008B474F"/>
    <w:rsid w:val="008D444D"/>
    <w:rsid w:val="008E20A4"/>
    <w:rsid w:val="008F018F"/>
    <w:rsid w:val="008F15E9"/>
    <w:rsid w:val="0091141D"/>
    <w:rsid w:val="00931C9D"/>
    <w:rsid w:val="009E2DC5"/>
    <w:rsid w:val="009F0769"/>
    <w:rsid w:val="00AA2D65"/>
    <w:rsid w:val="00AE2B82"/>
    <w:rsid w:val="00AE397C"/>
    <w:rsid w:val="00B268AF"/>
    <w:rsid w:val="00B91FC8"/>
    <w:rsid w:val="00B93CF3"/>
    <w:rsid w:val="00BA490F"/>
    <w:rsid w:val="00BD23E1"/>
    <w:rsid w:val="00BD731B"/>
    <w:rsid w:val="00C3138C"/>
    <w:rsid w:val="00C416F2"/>
    <w:rsid w:val="00C51AA8"/>
    <w:rsid w:val="00C60A81"/>
    <w:rsid w:val="00C8217E"/>
    <w:rsid w:val="00C8490A"/>
    <w:rsid w:val="00C97838"/>
    <w:rsid w:val="00CF5769"/>
    <w:rsid w:val="00D25382"/>
    <w:rsid w:val="00D31AB1"/>
    <w:rsid w:val="00D62B66"/>
    <w:rsid w:val="00D6447B"/>
    <w:rsid w:val="00DA6561"/>
    <w:rsid w:val="00DD1D45"/>
    <w:rsid w:val="00DD26AB"/>
    <w:rsid w:val="00DD65A6"/>
    <w:rsid w:val="00DF4847"/>
    <w:rsid w:val="00E352FA"/>
    <w:rsid w:val="00E53392"/>
    <w:rsid w:val="00E94CD6"/>
    <w:rsid w:val="00EC0C81"/>
    <w:rsid w:val="00F31ECE"/>
    <w:rsid w:val="00F361D1"/>
    <w:rsid w:val="00F76980"/>
    <w:rsid w:val="00FB2DBB"/>
    <w:rsid w:val="00FE14EB"/>
    <w:rsid w:val="00FF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8" type="connector" idref="#_x0000_s1030"/>
        <o:r id="V:Rule10" type="connector" idref="#_x0000_s1031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9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style-span">
    <w:name w:val="apple-style-span"/>
    <w:basedOn w:val="Policepardfaut"/>
    <w:rsid w:val="00DD26AB"/>
  </w:style>
  <w:style w:type="paragraph" w:styleId="En-tte">
    <w:name w:val="header"/>
    <w:basedOn w:val="Normal"/>
    <w:link w:val="En-tteCar"/>
    <w:uiPriority w:val="99"/>
    <w:semiHidden/>
    <w:unhideWhenUsed/>
    <w:rsid w:val="00643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437F9"/>
  </w:style>
  <w:style w:type="paragraph" w:styleId="Pieddepage">
    <w:name w:val="footer"/>
    <w:basedOn w:val="Normal"/>
    <w:link w:val="PieddepageCar"/>
    <w:uiPriority w:val="99"/>
    <w:semiHidden/>
    <w:unhideWhenUsed/>
    <w:rsid w:val="00643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437F9"/>
  </w:style>
  <w:style w:type="table" w:styleId="Grilledutableau">
    <w:name w:val="Table Grid"/>
    <w:basedOn w:val="TableauNormal"/>
    <w:uiPriority w:val="59"/>
    <w:rsid w:val="001D20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2-Accent2">
    <w:name w:val="Medium Shading 2 Accent 2"/>
    <w:basedOn w:val="TableauNormal"/>
    <w:uiPriority w:val="64"/>
    <w:rsid w:val="001D2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1D2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emoyenne1-Accent4">
    <w:name w:val="Medium List 1 Accent 4"/>
    <w:basedOn w:val="TableauNormal"/>
    <w:uiPriority w:val="65"/>
    <w:rsid w:val="001D208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Tramemoyenne1-Accent4">
    <w:name w:val="Medium Shading 1 Accent 4"/>
    <w:basedOn w:val="TableauNormal"/>
    <w:uiPriority w:val="63"/>
    <w:rsid w:val="001D2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1D2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claire-Accent3">
    <w:name w:val="Light Grid Accent 3"/>
    <w:basedOn w:val="TableauNormal"/>
    <w:uiPriority w:val="62"/>
    <w:rsid w:val="001D20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082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20D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7C7C66"/>
  </w:style>
  <w:style w:type="character" w:styleId="Lienhypertexte">
    <w:name w:val="Hyperlink"/>
    <w:basedOn w:val="Policepardfaut"/>
    <w:uiPriority w:val="99"/>
    <w:semiHidden/>
    <w:unhideWhenUsed/>
    <w:rsid w:val="00C5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hyperlink" Target="http://perso.univ-lr.fr/pboursie/ExerciceSQL_Banque_Corrige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9</Pages>
  <Words>1602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10395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91</cp:revision>
  <dcterms:created xsi:type="dcterms:W3CDTF">2011-06-08T19:48:00Z</dcterms:created>
  <dcterms:modified xsi:type="dcterms:W3CDTF">2011-06-11T19:32:00Z</dcterms:modified>
</cp:coreProperties>
</file>